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5DB" w:rsidRDefault="00D945DB" w:rsidP="00D945DB">
      <w:pPr>
        <w:pStyle w:val="ConsPlusTitle"/>
        <w:jc w:val="center"/>
      </w:pPr>
    </w:p>
    <w:p w:rsidR="00D945DB" w:rsidRPr="007326BD" w:rsidRDefault="00D945DB" w:rsidP="007326B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326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6140E" wp14:editId="36BC50ED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5DB" w:rsidRDefault="00D945DB" w:rsidP="00D945DB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5F2E95" wp14:editId="2C8AC792">
                                  <wp:extent cx="704850" cy="866775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V6NGE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D945DB" w:rsidRDefault="00D945DB" w:rsidP="00D945DB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65F2E95" wp14:editId="2C8AC792">
                            <wp:extent cx="704850" cy="866775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326BD">
        <w:rPr>
          <w:rFonts w:ascii="Times New Roman" w:hAnsi="Times New Roman" w:cs="Times New Roman"/>
          <w:b/>
          <w:bCs/>
        </w:rPr>
        <w:t>МЕСТНАЯ АДМИНИСТРАЦИЯ</w:t>
      </w:r>
    </w:p>
    <w:p w:rsidR="00D945DB" w:rsidRPr="007326BD" w:rsidRDefault="00D945DB" w:rsidP="007326BD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7326BD">
        <w:rPr>
          <w:rFonts w:ascii="Times New Roman" w:hAnsi="Times New Roman" w:cs="Times New Roman"/>
          <w:b/>
          <w:bCs/>
        </w:rPr>
        <w:t>ВНУТРИГОРОДСКОГО МУНИЦИПАЛЬНОГО ОБРАЗОВАНИЯ</w:t>
      </w:r>
    </w:p>
    <w:p w:rsidR="00D945DB" w:rsidRPr="007326BD" w:rsidRDefault="00D945DB" w:rsidP="007326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326BD">
        <w:rPr>
          <w:rFonts w:ascii="Times New Roman" w:hAnsi="Times New Roman" w:cs="Times New Roman"/>
          <w:b/>
        </w:rPr>
        <w:t>САНКТ-ПЕТЕРБУРГА</w:t>
      </w:r>
    </w:p>
    <w:p w:rsidR="00D945DB" w:rsidRPr="007326BD" w:rsidRDefault="00D945DB" w:rsidP="007326BD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</w:rPr>
      </w:pPr>
      <w:r w:rsidRPr="007326BD">
        <w:rPr>
          <w:rFonts w:ascii="Times New Roman" w:hAnsi="Times New Roman" w:cs="Times New Roman"/>
          <w:b/>
          <w:bCs/>
        </w:rPr>
        <w:t>МУНИЦИПАЛЬНЫЙ ОКРУГ ВОЛКОВСКОЕ</w:t>
      </w:r>
    </w:p>
    <w:p w:rsidR="00D945DB" w:rsidRPr="00F96D1C" w:rsidRDefault="00D945DB" w:rsidP="007326BD">
      <w:pPr>
        <w:spacing w:after="0" w:line="240" w:lineRule="auto"/>
      </w:pPr>
      <w:r w:rsidRPr="00F96D1C">
        <w:t>___________________________________________________________________________</w:t>
      </w:r>
      <w:r w:rsidR="007326BD">
        <w:t>_________________</w:t>
      </w:r>
    </w:p>
    <w:p w:rsidR="00D945DB" w:rsidRPr="00F96D1C" w:rsidRDefault="00D945DB" w:rsidP="007326BD">
      <w:pPr>
        <w:spacing w:after="0" w:line="240" w:lineRule="auto"/>
        <w:jc w:val="right"/>
      </w:pPr>
    </w:p>
    <w:p w:rsidR="00D945DB" w:rsidRPr="007326BD" w:rsidRDefault="00B26BF7" w:rsidP="007326B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ПРОЕКТ</w:t>
      </w:r>
    </w:p>
    <w:p w:rsidR="00D945DB" w:rsidRPr="007326BD" w:rsidRDefault="00D945DB" w:rsidP="007326BD">
      <w:pPr>
        <w:spacing w:after="0" w:line="240" w:lineRule="auto"/>
        <w:ind w:left="2832" w:firstLine="708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ПОСТАНОВЛЕНИЕ                                               </w:t>
      </w:r>
    </w:p>
    <w:p w:rsidR="00D945DB" w:rsidRPr="007326BD" w:rsidRDefault="00B26BF7" w:rsidP="007326BD">
      <w:pPr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_____</w:t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>.202</w:t>
      </w:r>
      <w:r w:rsidR="003646C0">
        <w:rPr>
          <w:rFonts w:ascii="Times New Roman" w:hAnsi="Times New Roman" w:cs="Times New Roman"/>
          <w:bCs/>
          <w:color w:val="000000"/>
          <w:sz w:val="26"/>
          <w:szCs w:val="26"/>
        </w:rPr>
        <w:t>4</w:t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ab/>
        <w:t xml:space="preserve">                                                                                             </w:t>
      </w:r>
      <w:r w:rsidR="003646C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      </w:t>
      </w:r>
      <w:r w:rsidR="00F91DB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      </w:t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№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__</w:t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</w:p>
    <w:p w:rsidR="003646C0" w:rsidRDefault="00D945DB" w:rsidP="007326B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326BD">
        <w:rPr>
          <w:rFonts w:ascii="Times New Roman" w:hAnsi="Times New Roman" w:cs="Times New Roman"/>
          <w:sz w:val="26"/>
          <w:szCs w:val="26"/>
        </w:rPr>
        <w:t>«Об утверждении По</w:t>
      </w:r>
      <w:r w:rsidR="003646C0">
        <w:rPr>
          <w:rFonts w:ascii="Times New Roman" w:hAnsi="Times New Roman" w:cs="Times New Roman"/>
          <w:sz w:val="26"/>
          <w:szCs w:val="26"/>
        </w:rPr>
        <w:t xml:space="preserve">рядка </w:t>
      </w:r>
      <w:r w:rsidRPr="007326BD">
        <w:rPr>
          <w:rFonts w:ascii="Times New Roman" w:hAnsi="Times New Roman" w:cs="Times New Roman"/>
          <w:color w:val="000000"/>
          <w:sz w:val="26"/>
          <w:szCs w:val="26"/>
        </w:rPr>
        <w:t>ведения реестр</w:t>
      </w:r>
      <w:r w:rsidR="003646C0">
        <w:rPr>
          <w:rFonts w:ascii="Times New Roman" w:hAnsi="Times New Roman" w:cs="Times New Roman"/>
          <w:color w:val="000000"/>
          <w:sz w:val="26"/>
          <w:szCs w:val="26"/>
        </w:rPr>
        <w:t>ов</w:t>
      </w:r>
      <w:r w:rsidRPr="007326B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D945DB" w:rsidRPr="007326BD" w:rsidRDefault="007C7C1F" w:rsidP="007326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="00D945DB" w:rsidRPr="007326BD">
        <w:rPr>
          <w:rFonts w:ascii="Times New Roman" w:hAnsi="Times New Roman" w:cs="Times New Roman"/>
          <w:color w:val="000000"/>
          <w:sz w:val="26"/>
          <w:szCs w:val="26"/>
        </w:rPr>
        <w:t>униципального</w:t>
      </w:r>
      <w:r w:rsidR="003646C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D945DB" w:rsidRPr="007326BD">
        <w:rPr>
          <w:rFonts w:ascii="Times New Roman" w:hAnsi="Times New Roman" w:cs="Times New Roman"/>
          <w:color w:val="000000"/>
          <w:sz w:val="26"/>
          <w:szCs w:val="26"/>
        </w:rPr>
        <w:t>имущества</w:t>
      </w:r>
      <w:r w:rsidR="00D945DB" w:rsidRPr="007326BD">
        <w:rPr>
          <w:rFonts w:ascii="Times New Roman" w:hAnsi="Times New Roman" w:cs="Times New Roman"/>
          <w:sz w:val="26"/>
          <w:szCs w:val="26"/>
        </w:rPr>
        <w:t xml:space="preserve"> внутригородского муниципального</w:t>
      </w:r>
    </w:p>
    <w:p w:rsidR="00D945DB" w:rsidRPr="007326BD" w:rsidRDefault="00D945DB" w:rsidP="007326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326BD">
        <w:rPr>
          <w:rFonts w:ascii="Times New Roman" w:hAnsi="Times New Roman" w:cs="Times New Roman"/>
          <w:sz w:val="26"/>
          <w:szCs w:val="26"/>
        </w:rPr>
        <w:t>образования Санкт-Петербурга муниципальный округ Волковское».</w:t>
      </w:r>
    </w:p>
    <w:p w:rsidR="00D945DB" w:rsidRPr="007326BD" w:rsidRDefault="00D945DB" w:rsidP="007326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945DB" w:rsidRPr="007326BD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26BD">
        <w:rPr>
          <w:rFonts w:ascii="Times New Roman" w:hAnsi="Times New Roman" w:cs="Times New Roman"/>
          <w:sz w:val="26"/>
          <w:szCs w:val="26"/>
        </w:rPr>
        <w:t xml:space="preserve">В соответствии с частью 5 статьи 51 Федерального закона от 06.10.2003                       № 131-ФЗ «Об общих принципах организации местного самоуправления в Российской Федерации», </w:t>
      </w:r>
      <w:r w:rsidR="00B26BF7" w:rsidRPr="00B26BF7">
        <w:rPr>
          <w:rFonts w:ascii="Times New Roman" w:hAnsi="Times New Roman" w:cs="Times New Roman"/>
          <w:sz w:val="26"/>
          <w:szCs w:val="26"/>
        </w:rPr>
        <w:t>Приказ</w:t>
      </w:r>
      <w:r w:rsidR="00B26BF7">
        <w:rPr>
          <w:rFonts w:ascii="Times New Roman" w:hAnsi="Times New Roman" w:cs="Times New Roman"/>
          <w:sz w:val="26"/>
          <w:szCs w:val="26"/>
        </w:rPr>
        <w:t>ом</w:t>
      </w:r>
      <w:r w:rsidR="00B26BF7" w:rsidRPr="00B26BF7">
        <w:rPr>
          <w:rFonts w:ascii="Times New Roman" w:hAnsi="Times New Roman" w:cs="Times New Roman"/>
          <w:sz w:val="26"/>
          <w:szCs w:val="26"/>
        </w:rPr>
        <w:t xml:space="preserve"> Минфина России от 10.10.2023 </w:t>
      </w:r>
      <w:r w:rsidR="00B26BF7">
        <w:rPr>
          <w:rFonts w:ascii="Times New Roman" w:hAnsi="Times New Roman" w:cs="Times New Roman"/>
          <w:sz w:val="26"/>
          <w:szCs w:val="26"/>
        </w:rPr>
        <w:t>№</w:t>
      </w:r>
      <w:r w:rsidR="00B26BF7" w:rsidRPr="00B26BF7">
        <w:rPr>
          <w:rFonts w:ascii="Times New Roman" w:hAnsi="Times New Roman" w:cs="Times New Roman"/>
          <w:sz w:val="26"/>
          <w:szCs w:val="26"/>
        </w:rPr>
        <w:t xml:space="preserve"> 163н </w:t>
      </w:r>
      <w:r w:rsidR="00B26BF7">
        <w:rPr>
          <w:rFonts w:ascii="Times New Roman" w:hAnsi="Times New Roman" w:cs="Times New Roman"/>
          <w:sz w:val="26"/>
          <w:szCs w:val="26"/>
        </w:rPr>
        <w:t>«</w:t>
      </w:r>
      <w:r w:rsidR="00B26BF7" w:rsidRPr="00B26BF7">
        <w:rPr>
          <w:rFonts w:ascii="Times New Roman" w:hAnsi="Times New Roman" w:cs="Times New Roman"/>
          <w:sz w:val="26"/>
          <w:szCs w:val="26"/>
        </w:rPr>
        <w:t>Об утверждении Порядка ведения органами местного самоуправления реестров муниципального имущества</w:t>
      </w:r>
      <w:r w:rsidR="00B26BF7">
        <w:rPr>
          <w:rFonts w:ascii="Times New Roman" w:hAnsi="Times New Roman" w:cs="Times New Roman"/>
          <w:sz w:val="26"/>
          <w:szCs w:val="26"/>
        </w:rPr>
        <w:t>»</w:t>
      </w:r>
      <w:r w:rsidRPr="007326BD">
        <w:rPr>
          <w:rFonts w:ascii="Times New Roman" w:hAnsi="Times New Roman" w:cs="Times New Roman"/>
          <w:sz w:val="26"/>
          <w:szCs w:val="26"/>
        </w:rPr>
        <w:t>, Местная Администрация внутригородского муниципального образования Санкт-Петербурга муниципальный округ Волковское</w:t>
      </w:r>
    </w:p>
    <w:p w:rsidR="00D945DB" w:rsidRPr="007326BD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945DB" w:rsidRPr="007326BD" w:rsidRDefault="00D945DB" w:rsidP="007326B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7326BD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D945DB" w:rsidRPr="007326BD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945DB" w:rsidRPr="007326BD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26BD">
        <w:rPr>
          <w:rFonts w:ascii="Times New Roman" w:hAnsi="Times New Roman" w:cs="Times New Roman"/>
          <w:sz w:val="26"/>
          <w:szCs w:val="26"/>
        </w:rPr>
        <w:t>1. Утвердить прилагаем</w:t>
      </w:r>
      <w:r w:rsidR="003646C0">
        <w:rPr>
          <w:rFonts w:ascii="Times New Roman" w:hAnsi="Times New Roman" w:cs="Times New Roman"/>
          <w:sz w:val="26"/>
          <w:szCs w:val="26"/>
        </w:rPr>
        <w:t xml:space="preserve">ый </w:t>
      </w:r>
      <w:r w:rsidRPr="007326BD">
        <w:rPr>
          <w:rFonts w:ascii="Times New Roman" w:hAnsi="Times New Roman" w:cs="Times New Roman"/>
          <w:sz w:val="26"/>
          <w:szCs w:val="26"/>
        </w:rPr>
        <w:t>П</w:t>
      </w:r>
      <w:r w:rsidR="003646C0">
        <w:rPr>
          <w:rFonts w:ascii="Times New Roman" w:hAnsi="Times New Roman" w:cs="Times New Roman"/>
          <w:sz w:val="26"/>
          <w:szCs w:val="26"/>
        </w:rPr>
        <w:t xml:space="preserve">орядок </w:t>
      </w:r>
      <w:proofErr w:type="gramStart"/>
      <w:r w:rsidRPr="007326BD">
        <w:rPr>
          <w:rFonts w:ascii="Times New Roman" w:hAnsi="Times New Roman" w:cs="Times New Roman"/>
          <w:sz w:val="26"/>
          <w:szCs w:val="26"/>
        </w:rPr>
        <w:t>ведения реестр</w:t>
      </w:r>
      <w:r w:rsidR="003646C0">
        <w:rPr>
          <w:rFonts w:ascii="Times New Roman" w:hAnsi="Times New Roman" w:cs="Times New Roman"/>
          <w:sz w:val="26"/>
          <w:szCs w:val="26"/>
        </w:rPr>
        <w:t xml:space="preserve">ов </w:t>
      </w:r>
      <w:r w:rsidRPr="007326BD">
        <w:rPr>
          <w:rFonts w:ascii="Times New Roman" w:hAnsi="Times New Roman" w:cs="Times New Roman"/>
          <w:sz w:val="26"/>
          <w:szCs w:val="26"/>
        </w:rPr>
        <w:t>муниципального имущества внутригородского муниципального образования Санкт-Петербурга</w:t>
      </w:r>
      <w:proofErr w:type="gramEnd"/>
      <w:r w:rsidRPr="007326BD">
        <w:rPr>
          <w:rFonts w:ascii="Times New Roman" w:hAnsi="Times New Roman" w:cs="Times New Roman"/>
          <w:sz w:val="26"/>
          <w:szCs w:val="26"/>
        </w:rPr>
        <w:t xml:space="preserve"> муниципальный округ Волковское.</w:t>
      </w:r>
    </w:p>
    <w:p w:rsidR="00D945DB" w:rsidRPr="007326BD" w:rsidRDefault="00D945DB" w:rsidP="007326BD">
      <w:pPr>
        <w:pStyle w:val="a7"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326BD">
        <w:rPr>
          <w:sz w:val="26"/>
          <w:szCs w:val="26"/>
        </w:rPr>
        <w:t xml:space="preserve">2. </w:t>
      </w:r>
      <w:r w:rsidR="008F0A3A" w:rsidRPr="00F91DB1">
        <w:rPr>
          <w:sz w:val="26"/>
          <w:szCs w:val="26"/>
        </w:rPr>
        <w:t>П</w:t>
      </w:r>
      <w:r w:rsidR="008F0A3A" w:rsidRPr="00F91DB1">
        <w:rPr>
          <w:color w:val="000000"/>
          <w:sz w:val="26"/>
          <w:szCs w:val="26"/>
          <w:lang w:eastAsia="ru-RU"/>
        </w:rPr>
        <w:t xml:space="preserve">остановление </w:t>
      </w:r>
      <w:r w:rsidR="008F0A3A" w:rsidRPr="00F91DB1">
        <w:rPr>
          <w:color w:val="000000"/>
          <w:sz w:val="26"/>
          <w:szCs w:val="26"/>
          <w:lang w:eastAsia="ru-RU" w:bidi="ru-RU"/>
        </w:rPr>
        <w:t>Местной Администрации внутригородского муниципального образования Санкт-Петербурга муниципальный округ Волковское от 27.01.2023 № 17</w:t>
      </w:r>
      <w:r w:rsidR="00FE468C" w:rsidRPr="00F91DB1">
        <w:rPr>
          <w:color w:val="000000"/>
          <w:sz w:val="26"/>
          <w:szCs w:val="26"/>
          <w:lang w:eastAsia="ru-RU" w:bidi="ru-RU"/>
        </w:rPr>
        <w:t xml:space="preserve"> «Об утверждении Положения </w:t>
      </w:r>
      <w:r w:rsidR="00FE468C" w:rsidRPr="00F91DB1">
        <w:rPr>
          <w:bCs/>
          <w:color w:val="000000"/>
          <w:kern w:val="1"/>
          <w:sz w:val="26"/>
          <w:szCs w:val="26"/>
          <w:lang w:eastAsia="hi-IN" w:bidi="hi-IN"/>
        </w:rPr>
        <w:t>о порядке организации учета муниципального имущества и ведения реестра муниципального имущества внутригородского муниципального образования Санкт-Петербурга муниципальный округ Волковское</w:t>
      </w:r>
      <w:r w:rsidR="00FE468C" w:rsidRPr="00F91DB1">
        <w:rPr>
          <w:color w:val="000000"/>
          <w:sz w:val="26"/>
          <w:szCs w:val="26"/>
          <w:lang w:eastAsia="ru-RU" w:bidi="ru-RU"/>
        </w:rPr>
        <w:t>»</w:t>
      </w:r>
      <w:r w:rsidR="008F0A3A" w:rsidRPr="00F91DB1">
        <w:rPr>
          <w:color w:val="000000"/>
          <w:sz w:val="26"/>
          <w:szCs w:val="26"/>
          <w:lang w:bidi="ru-RU"/>
        </w:rPr>
        <w:t xml:space="preserve"> признать утратившим силу.</w:t>
      </w:r>
      <w:r w:rsidR="008F0A3A" w:rsidRPr="008F0A3A">
        <w:rPr>
          <w:color w:val="000000"/>
          <w:sz w:val="26"/>
          <w:szCs w:val="26"/>
          <w:lang w:bidi="ru-RU"/>
        </w:rPr>
        <w:t xml:space="preserve"> </w:t>
      </w:r>
    </w:p>
    <w:p w:rsidR="00D945DB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26BD">
        <w:rPr>
          <w:rFonts w:ascii="Times New Roman" w:hAnsi="Times New Roman" w:cs="Times New Roman"/>
          <w:sz w:val="26"/>
          <w:szCs w:val="26"/>
        </w:rPr>
        <w:t xml:space="preserve">3. </w:t>
      </w:r>
      <w:r w:rsidR="008F0A3A" w:rsidRPr="007326BD">
        <w:rPr>
          <w:rFonts w:ascii="Times New Roman" w:hAnsi="Times New Roman" w:cs="Times New Roman"/>
          <w:sz w:val="26"/>
          <w:szCs w:val="26"/>
        </w:rPr>
        <w:t>Опубликовать</w:t>
      </w:r>
      <w:r w:rsidR="008F0A3A" w:rsidRPr="007326BD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8F0A3A" w:rsidRPr="007326BD">
        <w:rPr>
          <w:rFonts w:ascii="Times New Roman" w:hAnsi="Times New Roman" w:cs="Times New Roman"/>
          <w:sz w:val="26"/>
          <w:szCs w:val="26"/>
        </w:rPr>
        <w:t>настоящее постановление в официальном печатном издании ВМО СПб МО Волковское - газете «Вестник МО 71» и на официальном сайте ВМО СПб МО Волковское.</w:t>
      </w:r>
    </w:p>
    <w:p w:rsidR="007326BD" w:rsidRPr="008F0A3A" w:rsidRDefault="007326BD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="008F0A3A" w:rsidRPr="007326BD">
        <w:rPr>
          <w:rFonts w:ascii="Times New Roman" w:hAnsi="Times New Roman" w:cs="Times New Roman"/>
          <w:sz w:val="26"/>
          <w:szCs w:val="26"/>
        </w:rPr>
        <w:t>Настоящее постановление вступает в силу со дня его официального опубликования (обнародования).</w:t>
      </w:r>
    </w:p>
    <w:p w:rsidR="00D945DB" w:rsidRPr="007326BD" w:rsidRDefault="008F0A3A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D945DB" w:rsidRPr="007326BD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D945DB" w:rsidRPr="007326BD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D945DB" w:rsidRPr="007326BD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возложить на главного бухгалтера Местной Администрации внутригородского муниципального образования Санкт-Петербурга муниципальный округ Волковское.</w:t>
      </w:r>
    </w:p>
    <w:p w:rsidR="00D945DB" w:rsidRPr="007326BD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945DB" w:rsidRPr="007326BD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highlight w:val="yellow"/>
        </w:rPr>
      </w:pPr>
    </w:p>
    <w:p w:rsidR="00D945DB" w:rsidRPr="007326BD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945DB" w:rsidRPr="007326BD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26BD">
        <w:rPr>
          <w:rFonts w:ascii="Times New Roman" w:hAnsi="Times New Roman" w:cs="Times New Roman"/>
          <w:sz w:val="26"/>
          <w:szCs w:val="26"/>
        </w:rPr>
        <w:t xml:space="preserve">Глава Местной Администрации                                                              М.М. </w:t>
      </w:r>
      <w:proofErr w:type="spellStart"/>
      <w:r w:rsidRPr="007326BD">
        <w:rPr>
          <w:rFonts w:ascii="Times New Roman" w:hAnsi="Times New Roman" w:cs="Times New Roman"/>
          <w:sz w:val="26"/>
          <w:szCs w:val="26"/>
        </w:rPr>
        <w:t>Раимов</w:t>
      </w:r>
      <w:proofErr w:type="spellEnd"/>
    </w:p>
    <w:p w:rsidR="00D945DB" w:rsidRPr="007326BD" w:rsidRDefault="00D945DB" w:rsidP="007326BD">
      <w:pPr>
        <w:tabs>
          <w:tab w:val="left" w:pos="3510"/>
          <w:tab w:val="center" w:pos="4680"/>
          <w:tab w:val="left" w:pos="7845"/>
        </w:tabs>
        <w:spacing w:after="0" w:line="240" w:lineRule="auto"/>
        <w:ind w:right="-6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945DB" w:rsidRPr="007326BD" w:rsidRDefault="00D945DB" w:rsidP="007326BD">
      <w:pPr>
        <w:tabs>
          <w:tab w:val="left" w:pos="3510"/>
          <w:tab w:val="center" w:pos="4680"/>
          <w:tab w:val="left" w:pos="7845"/>
        </w:tabs>
        <w:spacing w:after="0" w:line="240" w:lineRule="auto"/>
        <w:ind w:right="-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945DB" w:rsidRPr="00F96D1C" w:rsidRDefault="00D945DB" w:rsidP="007326BD">
      <w:pPr>
        <w:tabs>
          <w:tab w:val="left" w:pos="3510"/>
          <w:tab w:val="center" w:pos="4680"/>
          <w:tab w:val="left" w:pos="7845"/>
        </w:tabs>
        <w:spacing w:after="0" w:line="240" w:lineRule="auto"/>
        <w:ind w:right="-6"/>
        <w:jc w:val="both"/>
        <w:rPr>
          <w:color w:val="000000" w:themeColor="text1"/>
        </w:rPr>
      </w:pPr>
    </w:p>
    <w:p w:rsidR="00D945DB" w:rsidRPr="00F96D1C" w:rsidRDefault="00D945DB" w:rsidP="007326BD">
      <w:pPr>
        <w:tabs>
          <w:tab w:val="left" w:pos="3510"/>
          <w:tab w:val="center" w:pos="4680"/>
          <w:tab w:val="left" w:pos="7845"/>
        </w:tabs>
        <w:spacing w:after="0" w:line="240" w:lineRule="auto"/>
        <w:ind w:right="-6"/>
        <w:jc w:val="both"/>
        <w:rPr>
          <w:color w:val="000000" w:themeColor="text1"/>
        </w:rPr>
      </w:pPr>
    </w:p>
    <w:p w:rsidR="00D945DB" w:rsidRPr="00F96D1C" w:rsidRDefault="00D945DB" w:rsidP="007326BD">
      <w:pPr>
        <w:tabs>
          <w:tab w:val="left" w:pos="3510"/>
          <w:tab w:val="center" w:pos="4680"/>
          <w:tab w:val="left" w:pos="7845"/>
        </w:tabs>
        <w:spacing w:after="0" w:line="240" w:lineRule="auto"/>
        <w:ind w:right="-6"/>
        <w:jc w:val="both"/>
        <w:rPr>
          <w:color w:val="000000" w:themeColor="text1"/>
        </w:rPr>
      </w:pPr>
    </w:p>
    <w:p w:rsidR="00D945DB" w:rsidRPr="00F96D1C" w:rsidRDefault="00D945DB" w:rsidP="00D945DB">
      <w:pPr>
        <w:tabs>
          <w:tab w:val="left" w:pos="3510"/>
          <w:tab w:val="center" w:pos="4680"/>
          <w:tab w:val="left" w:pos="7845"/>
        </w:tabs>
        <w:ind w:right="-6"/>
        <w:jc w:val="both"/>
        <w:rPr>
          <w:color w:val="000000" w:themeColor="text1"/>
        </w:rPr>
      </w:pPr>
    </w:p>
    <w:p w:rsidR="00D945DB" w:rsidRDefault="00D945DB" w:rsidP="00D945DB">
      <w:pPr>
        <w:keepNext/>
        <w:jc w:val="both"/>
        <w:outlineLvl w:val="5"/>
      </w:pPr>
    </w:p>
    <w:p w:rsidR="00D945DB" w:rsidRPr="007326BD" w:rsidRDefault="00D945DB" w:rsidP="007326BD">
      <w:pPr>
        <w:keepNext/>
        <w:spacing w:after="0" w:line="240" w:lineRule="auto"/>
        <w:ind w:left="4247"/>
        <w:jc w:val="right"/>
        <w:outlineLvl w:val="5"/>
        <w:rPr>
          <w:rFonts w:ascii="Times New Roman" w:hAnsi="Times New Roman" w:cs="Times New Roman"/>
        </w:rPr>
      </w:pPr>
      <w:r w:rsidRPr="007326BD">
        <w:rPr>
          <w:rFonts w:ascii="Times New Roman" w:hAnsi="Times New Roman" w:cs="Times New Roman"/>
        </w:rPr>
        <w:t>Приложение</w:t>
      </w:r>
    </w:p>
    <w:p w:rsidR="00D945DB" w:rsidRPr="007326BD" w:rsidRDefault="00D945DB" w:rsidP="007326BD">
      <w:pPr>
        <w:spacing w:after="0" w:line="240" w:lineRule="auto"/>
        <w:ind w:left="4247"/>
        <w:jc w:val="right"/>
        <w:rPr>
          <w:rFonts w:ascii="Times New Roman" w:hAnsi="Times New Roman" w:cs="Times New Roman"/>
        </w:rPr>
      </w:pPr>
      <w:r w:rsidRPr="007326BD">
        <w:rPr>
          <w:rFonts w:ascii="Times New Roman" w:hAnsi="Times New Roman" w:cs="Times New Roman"/>
        </w:rPr>
        <w:t>к постановлению Местной Администрации</w:t>
      </w:r>
    </w:p>
    <w:p w:rsidR="00D945DB" w:rsidRPr="007326BD" w:rsidRDefault="00D945DB" w:rsidP="007326BD">
      <w:pPr>
        <w:keepNext/>
        <w:spacing w:after="0" w:line="240" w:lineRule="auto"/>
        <w:ind w:left="4247"/>
        <w:jc w:val="right"/>
        <w:outlineLvl w:val="5"/>
        <w:rPr>
          <w:rFonts w:ascii="Times New Roman" w:hAnsi="Times New Roman" w:cs="Times New Roman"/>
        </w:rPr>
      </w:pPr>
      <w:r w:rsidRPr="007326BD">
        <w:rPr>
          <w:rFonts w:ascii="Times New Roman" w:hAnsi="Times New Roman" w:cs="Times New Roman"/>
        </w:rPr>
        <w:t>ВМО СПб МО Волковское</w:t>
      </w:r>
    </w:p>
    <w:p w:rsidR="00D945DB" w:rsidRPr="007326BD" w:rsidRDefault="00D945DB" w:rsidP="007326BD">
      <w:pPr>
        <w:spacing w:after="0" w:line="240" w:lineRule="auto"/>
        <w:ind w:left="4247"/>
        <w:jc w:val="right"/>
        <w:rPr>
          <w:rFonts w:ascii="Times New Roman" w:hAnsi="Times New Roman" w:cs="Times New Roman"/>
          <w:bCs/>
        </w:rPr>
      </w:pPr>
      <w:r w:rsidRPr="007326BD">
        <w:rPr>
          <w:rFonts w:ascii="Times New Roman" w:hAnsi="Times New Roman" w:cs="Times New Roman"/>
        </w:rPr>
        <w:t xml:space="preserve">от </w:t>
      </w:r>
      <w:r w:rsidR="00280BF6">
        <w:rPr>
          <w:rFonts w:ascii="Times New Roman" w:hAnsi="Times New Roman" w:cs="Times New Roman"/>
        </w:rPr>
        <w:t>_________</w:t>
      </w:r>
      <w:r w:rsidRPr="007326BD">
        <w:rPr>
          <w:rFonts w:ascii="Times New Roman" w:hAnsi="Times New Roman" w:cs="Times New Roman"/>
          <w:bCs/>
        </w:rPr>
        <w:t xml:space="preserve">№ </w:t>
      </w:r>
      <w:r w:rsidR="00280BF6">
        <w:rPr>
          <w:rFonts w:ascii="Times New Roman" w:hAnsi="Times New Roman" w:cs="Times New Roman"/>
          <w:bCs/>
        </w:rPr>
        <w:t>__</w:t>
      </w:r>
      <w:bookmarkStart w:id="0" w:name="_GoBack"/>
      <w:bookmarkEnd w:id="0"/>
    </w:p>
    <w:p w:rsidR="00D945DB" w:rsidRDefault="00D945DB" w:rsidP="00D945DB">
      <w:pPr>
        <w:pStyle w:val="ConsPlusTitle"/>
        <w:jc w:val="center"/>
      </w:pPr>
    </w:p>
    <w:p w:rsidR="00D945DB" w:rsidRDefault="00D945DB" w:rsidP="00D945DB">
      <w:pPr>
        <w:pStyle w:val="ConsPlusTitle"/>
        <w:jc w:val="center"/>
      </w:pPr>
    </w:p>
    <w:p w:rsidR="00D945DB" w:rsidRPr="00641E57" w:rsidRDefault="00D945DB" w:rsidP="00D945DB">
      <w:pPr>
        <w:pStyle w:val="ConsPlusTitle"/>
        <w:jc w:val="center"/>
        <w:rPr>
          <w:rFonts w:ascii="Times New Roman" w:hAnsi="Times New Roman" w:cs="Times New Roman"/>
          <w:b w:val="0"/>
        </w:rPr>
      </w:pPr>
      <w:r w:rsidRPr="00641E57">
        <w:rPr>
          <w:rFonts w:ascii="Times New Roman" w:hAnsi="Times New Roman" w:cs="Times New Roman"/>
          <w:b w:val="0"/>
        </w:rPr>
        <w:t>ПОРЯДОК</w:t>
      </w:r>
    </w:p>
    <w:p w:rsidR="003646C0" w:rsidRPr="00641E57" w:rsidRDefault="003646C0" w:rsidP="003646C0">
      <w:pPr>
        <w:pStyle w:val="ConsPlusTitle"/>
        <w:jc w:val="center"/>
        <w:rPr>
          <w:rFonts w:ascii="Times New Roman" w:hAnsi="Times New Roman" w:cs="Times New Roman"/>
          <w:b w:val="0"/>
        </w:rPr>
      </w:pPr>
      <w:r w:rsidRPr="00641E57">
        <w:rPr>
          <w:rFonts w:ascii="Times New Roman" w:hAnsi="Times New Roman" w:cs="Times New Roman"/>
          <w:b w:val="0"/>
        </w:rPr>
        <w:t>ведения реестров муниципального имущества внутригородского муниципального</w:t>
      </w:r>
    </w:p>
    <w:p w:rsidR="003646C0" w:rsidRPr="00641E57" w:rsidRDefault="003646C0" w:rsidP="003646C0">
      <w:pPr>
        <w:pStyle w:val="ConsPlusTitle"/>
        <w:jc w:val="center"/>
        <w:rPr>
          <w:rFonts w:ascii="Times New Roman" w:hAnsi="Times New Roman" w:cs="Times New Roman"/>
          <w:b w:val="0"/>
        </w:rPr>
      </w:pPr>
      <w:r w:rsidRPr="00641E57">
        <w:rPr>
          <w:rFonts w:ascii="Times New Roman" w:hAnsi="Times New Roman" w:cs="Times New Roman"/>
          <w:b w:val="0"/>
        </w:rPr>
        <w:t>образования Санкт-Петербурга муниципальный округ Волковское.</w:t>
      </w:r>
    </w:p>
    <w:p w:rsidR="00D945DB" w:rsidRPr="00641E57" w:rsidRDefault="00D945DB" w:rsidP="00D945DB">
      <w:pPr>
        <w:pStyle w:val="ConsPlusNormal"/>
        <w:jc w:val="both"/>
      </w:pPr>
    </w:p>
    <w:p w:rsidR="00D945DB" w:rsidRPr="00641E57" w:rsidRDefault="00D945DB" w:rsidP="00D945DB">
      <w:pPr>
        <w:pStyle w:val="ConsPlusTitle"/>
        <w:jc w:val="center"/>
        <w:outlineLvl w:val="1"/>
        <w:rPr>
          <w:rFonts w:ascii="Times New Roman" w:hAnsi="Times New Roman" w:cs="Times New Roman"/>
          <w:b w:val="0"/>
        </w:rPr>
      </w:pPr>
      <w:r w:rsidRPr="00641E57">
        <w:rPr>
          <w:rFonts w:ascii="Times New Roman" w:hAnsi="Times New Roman" w:cs="Times New Roman"/>
          <w:b w:val="0"/>
        </w:rPr>
        <w:t>I. Общие положения</w:t>
      </w:r>
    </w:p>
    <w:p w:rsidR="00D945DB" w:rsidRPr="00D945DB" w:rsidRDefault="00D945DB" w:rsidP="00D945DB">
      <w:pPr>
        <w:pStyle w:val="ConsPlusNormal"/>
        <w:jc w:val="both"/>
      </w:pP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1. Настоящий Порядок устанавливает правила ведения реестров муниципального имущества</w:t>
      </w:r>
      <w:r w:rsidR="003646C0">
        <w:t xml:space="preserve"> </w:t>
      </w:r>
      <w:r w:rsidR="003646C0" w:rsidRPr="003646C0">
        <w:t>внутригородского муниципального образования Санкт-Петербурга муниципальный округ Волковское</w:t>
      </w:r>
      <w:r w:rsidRPr="00D945DB">
        <w:t xml:space="preserve"> (далее - реестр), в том числе состав подлежащего учету муниципального имущества и порядок его учета, состав сведений, подлежащих отражению в реестрах, а также порядок предоставления содержащейся в реестрах информации о муниципальном имуществе.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Учет муниципального имущества включает получение, экспертизу и хранение документов, содержащих сведения о муниципальном имуществе, и внесение указанных сведений в реестр в объеме, необходимом для осуществления полномочий по управлению и распоряжению муниципальным имуществом.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2. Объектом учета муниципального имущества (далее - объект учета) является следующее муниципальное имущество:</w:t>
      </w:r>
    </w:p>
    <w:p w:rsidR="00D945DB" w:rsidRPr="00D945DB" w:rsidRDefault="00D945DB" w:rsidP="00641E57">
      <w:pPr>
        <w:pStyle w:val="ConsPlusNormal"/>
        <w:ind w:firstLine="540"/>
        <w:jc w:val="both"/>
      </w:pPr>
      <w:proofErr w:type="gramStart"/>
      <w:r w:rsidRPr="00D945DB">
        <w:t xml:space="preserve">недвижимые вещи (земельный участок или прочно связанный с землей объект, перемещение которого без несоразмерного ущерба его назначению невозможно, в том числе здание, сооружение, объект незавершенного строительства, единый недвижимый комплекс, а также жилые и нежилые помещения, </w:t>
      </w:r>
      <w:proofErr w:type="spellStart"/>
      <w:r w:rsidRPr="00D945DB">
        <w:t>машино</w:t>
      </w:r>
      <w:proofErr w:type="spellEnd"/>
      <w:r w:rsidRPr="00D945DB">
        <w:t>-места и подлежащие государственной регистрации воздушные и морские суда, суда внутреннего плавания либо иное имущество, отнесенное законом к недвижимым вещам);</w:t>
      </w:r>
      <w:proofErr w:type="gramEnd"/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движимые вещи (в том числе документарные ценные бумаги (акции) либо иное не относящееся к недвижимым вещам имущество, стоимость которого превышает размер, определенный решени</w:t>
      </w:r>
      <w:r w:rsidR="003646C0">
        <w:t>ем</w:t>
      </w:r>
      <w:r w:rsidRPr="00D945DB">
        <w:t xml:space="preserve"> представительн</w:t>
      </w:r>
      <w:r w:rsidR="003646C0">
        <w:t>ого</w:t>
      </w:r>
      <w:r w:rsidRPr="00D945DB">
        <w:t xml:space="preserve"> орган</w:t>
      </w:r>
      <w:r w:rsidR="003646C0">
        <w:t>а</w:t>
      </w:r>
      <w:r w:rsidRPr="00D945DB">
        <w:t xml:space="preserve"> муниципальн</w:t>
      </w:r>
      <w:r w:rsidR="003646C0">
        <w:t>ого</w:t>
      </w:r>
      <w:r w:rsidRPr="00D945DB">
        <w:t xml:space="preserve"> образовани</w:t>
      </w:r>
      <w:r w:rsidR="003646C0">
        <w:t>я;</w:t>
      </w:r>
    </w:p>
    <w:p w:rsidR="00D945DB" w:rsidRPr="00D945DB" w:rsidRDefault="00D945DB" w:rsidP="00641E57">
      <w:pPr>
        <w:pStyle w:val="ConsPlusNormal"/>
        <w:jc w:val="both"/>
      </w:pP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иное имущество (в том числе бездокументарные ценные бумаги), не относящееся к недвижимым и движимым вещам, стоимость которого превышает размер, определенный решениями представительных органов соответствующих муниципальных образований.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3. Учет находящихся в муниципальной собственности природных ресурсов (объектов), драгоценных металлов и драгоценных камней, музейных предметов и музейных коллекций, а также средств местных бюджетов регулируется законодательством о природных ресурсах, драгоценных металлах и драгоценных камнях, Музейном фонде Российской Федерации и музеях в Российской Федерации и бюджетным законодательством Российской Федерации.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4. Учет муниципального имущества, сведения об объектах и (или) о количестве объектов которого составляют государственную тайну, осуществляется муниципальным органом, в распоряжении которого находятся сведения, отнесенные в соответствии со </w:t>
      </w:r>
      <w:hyperlink r:id="rId9" w:history="1">
        <w:r w:rsidRPr="00FE468C">
          <w:t>статьей 9</w:t>
        </w:r>
      </w:hyperlink>
      <w:r w:rsidRPr="00FE468C">
        <w:t xml:space="preserve"> </w:t>
      </w:r>
      <w:r w:rsidRPr="00D945DB">
        <w:t xml:space="preserve">Закона Российской Федерации от 21 июля 1993 </w:t>
      </w:r>
      <w:r w:rsidR="003646C0">
        <w:t>№</w:t>
      </w:r>
      <w:r w:rsidRPr="00D945DB">
        <w:t xml:space="preserve"> 5485-1 </w:t>
      </w:r>
      <w:r w:rsidR="003646C0">
        <w:t>«</w:t>
      </w:r>
      <w:r w:rsidRPr="00D945DB">
        <w:t>О государственной тайне</w:t>
      </w:r>
      <w:r w:rsidR="003646C0">
        <w:t>»</w:t>
      </w:r>
      <w:r w:rsidRPr="00D945DB">
        <w:t xml:space="preserve"> к государственной тайне, самостоятельно.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5. Ведение реестров осуществляется уполномоченными органами местного самоуправления соответствующих муниципальных образований (далее - уполномоченный орган).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6. Учет муниципального имущества в реестре сопровождается присвоением реестрового номера муниципального имущества (далее - реестровый номер), структура и правила формирования такого номера определяются уполномоченным органом самостоятельно.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7. Документом, подтверждающим факт учета муниципального имущества в реестре, является </w:t>
      </w:r>
      <w:r w:rsidRPr="00D945DB">
        <w:lastRenderedPageBreak/>
        <w:t>выписка из реестра, содержащая номер и дату присвоения реестрового номера и иные достаточные для идентификации муниципального имущества сведения по их состоянию в реестре на дату выдачи выписки из него (далее - выписка из реестра).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Рекомендуемый образец выписки из реестра приведен в </w:t>
      </w:r>
      <w:hyperlink w:anchor="Par219" w:tooltip="ВЫПИСКА N ____" w:history="1">
        <w:r w:rsidRPr="003646C0">
          <w:t>приложении</w:t>
        </w:r>
      </w:hyperlink>
      <w:r w:rsidRPr="00D945DB">
        <w:t xml:space="preserve"> к настоящему Порядку.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8. Реестры ведутся на бумажных и (или) электронных носителях.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FE468C">
        <w:t>Способ ведения реестра определяется уполномоченным органом самостоятельно.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9. </w:t>
      </w:r>
      <w:proofErr w:type="gramStart"/>
      <w:r w:rsidRPr="00D945DB">
        <w:t>Ведение реестра осуществляется путем внесения в соответствующие подразделы реестра сведений об объектах учета, собственником (владельцем) которых является муниципальное образование, и о лицах, обладающих правами на объекты учета и сведениями о них, и уточнения изменившихся сведений о муниципальном имуществе, принадлежащем на вещном праве органу местного самоуправления, муниципальному бюджетному учреждению, муниципальному казенному учреждению, муниципальному автономному учреждению, муниципальному унитарному предприятию, муниципальному казенному предприятию</w:t>
      </w:r>
      <w:proofErr w:type="gramEnd"/>
      <w:r w:rsidRPr="00D945DB">
        <w:t xml:space="preserve"> или иному юридическому либо физическому лицу, которому муниципальное имущество принадлежит на вещном праве или в силу закона (далее - правообладатель), или составляющем муниципальную казну муниципального образования, а также путем исключения из реестра соответствующих сведений об объекте учета при прекращении права собственности муниципального образования на него и (или) деятельности правообладателя.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10. Неотъемлемой частью реестра являются: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а) документы, подтверждающие сведения, включаемые в реестр (далее - подтверждающие документы);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б) иные документы, предусмотренные правовыми актами органов местного самоуправления.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11. Реестр должен храниться и обрабатываться в местах, недоступных для посторонних лиц, с соблюдением условий, обеспечивающих предотвращение хищения, утраты, искажения и подделки информации.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случае если реестр ведется на электронном носителе, реестр хранится и обрабатывается с соблюдением требований информационной безопасности, обеспечивающих конфиденциальность, целостность, доступность, подотчетность, аутентичность и достоверность информации.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Сведения, содержащиеся в реестре, хранятся в соответствии с Федеральным </w:t>
      </w:r>
      <w:hyperlink r:id="rId10" w:history="1">
        <w:r w:rsidRPr="003646C0">
          <w:t>законом</w:t>
        </w:r>
      </w:hyperlink>
      <w:r w:rsidRPr="003646C0">
        <w:t xml:space="preserve"> о</w:t>
      </w:r>
      <w:r w:rsidRPr="00D945DB">
        <w:t xml:space="preserve">т 22 октября 2004 </w:t>
      </w:r>
      <w:r w:rsidR="003646C0">
        <w:t>№</w:t>
      </w:r>
      <w:r w:rsidRPr="00D945DB">
        <w:t xml:space="preserve"> 125-ФЗ </w:t>
      </w:r>
      <w:r w:rsidR="003646C0">
        <w:t>«</w:t>
      </w:r>
      <w:r w:rsidRPr="00D945DB">
        <w:t>Об архивном деле в Российской Федерации</w:t>
      </w:r>
      <w:r w:rsidR="003646C0">
        <w:t>»</w:t>
      </w:r>
      <w:r w:rsidRPr="00D945DB">
        <w:t>.</w:t>
      </w:r>
    </w:p>
    <w:p w:rsidR="00D945DB" w:rsidRPr="00D945DB" w:rsidRDefault="00D945DB" w:rsidP="00641E57">
      <w:pPr>
        <w:pStyle w:val="ConsPlusNormal"/>
        <w:jc w:val="both"/>
      </w:pPr>
    </w:p>
    <w:p w:rsidR="00D945DB" w:rsidRPr="00641E57" w:rsidRDefault="00D945DB" w:rsidP="00641E57">
      <w:pPr>
        <w:pStyle w:val="ConsPlusTitle"/>
        <w:jc w:val="center"/>
        <w:outlineLvl w:val="1"/>
        <w:rPr>
          <w:rFonts w:ascii="Times New Roman" w:hAnsi="Times New Roman" w:cs="Times New Roman"/>
          <w:b w:val="0"/>
        </w:rPr>
      </w:pPr>
      <w:r w:rsidRPr="00641E57">
        <w:rPr>
          <w:rFonts w:ascii="Times New Roman" w:hAnsi="Times New Roman" w:cs="Times New Roman"/>
          <w:b w:val="0"/>
        </w:rPr>
        <w:t>II. Состав сведений, подлежащих отражению в реестре</w:t>
      </w:r>
    </w:p>
    <w:p w:rsidR="00D945DB" w:rsidRPr="00D945DB" w:rsidRDefault="00D945DB" w:rsidP="00641E57">
      <w:pPr>
        <w:pStyle w:val="ConsPlusNormal"/>
        <w:jc w:val="both"/>
      </w:pP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12. Реестр состоит из 3 разделов. </w:t>
      </w:r>
      <w:proofErr w:type="gramStart"/>
      <w:r w:rsidRPr="00D945DB">
        <w:t>В раздел 1 вносятся сведения о недвижимом имуществе, в раздел 2 вносятся сведения о движимом и об ином имуществе, в раздел 3 вносятся сведения о лицах, обладающих правами на имущество и сведениями о нем. Разделы состоят из подразделов, в каждый из которых вносятся сведения соответственно о видах недвижимого, движимого и иного имущества и лицах, обладающих правами на объекты учета и</w:t>
      </w:r>
      <w:proofErr w:type="gramEnd"/>
      <w:r w:rsidRPr="00D945DB">
        <w:t xml:space="preserve"> сведениями о них. В разделы 1, 2, 3 сведения вносятся с приложением подтверждающих документов.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13. В раздел 1 вносятся сведения о недвижимом имуществе.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подраздел 1.1 раздела 1 реестра вносятся сведения о земельных участках,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наименование земельного участка;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адрес (местоположение) земельного участка с указанием кода Общероссийского </w:t>
      </w:r>
      <w:hyperlink r:id="rId11" w:history="1">
        <w:r w:rsidRPr="003646C0">
          <w:t>классификатора</w:t>
        </w:r>
      </w:hyperlink>
      <w:r w:rsidRPr="00D945DB">
        <w:t xml:space="preserve"> территорий муниципальных образований (далее - ОКТМО);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кадастровый номер земельного участка (с датой присвоения);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proofErr w:type="gramStart"/>
      <w:r w:rsidRPr="00D945DB">
        <w:t>сведения о правообладателе, включая полное наименование юридического лица, включающее его организационно-правовую форму, или фамилию, имя и отчество (при наличии) физического лица, а также идентификационный номер налогоплательщика (далее - ИНН), код причины постановки на учет (далее - КПП) (для юридического лица), основной государственный регистрационный номер (далее - ОГРН) (для юридического лица), адрес в пределах места нахождения (для юридических лиц), адрес регистрации по месту жительства</w:t>
      </w:r>
      <w:proofErr w:type="gramEnd"/>
      <w:r w:rsidRPr="00D945DB">
        <w:t xml:space="preserve"> (месту пребывания) (для физических лиц) (с указанием кода </w:t>
      </w:r>
      <w:hyperlink r:id="rId12" w:history="1">
        <w:r w:rsidRPr="003646C0">
          <w:t>ОКТМО</w:t>
        </w:r>
      </w:hyperlink>
      <w:r w:rsidRPr="003646C0">
        <w:t>)</w:t>
      </w:r>
      <w:r w:rsidRPr="00D945DB">
        <w:t xml:space="preserve"> (далее - сведения о правообладателе);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вид вещного права, на основании которого правообладателю принадлежит земельный </w:t>
      </w:r>
      <w:r w:rsidRPr="00D945DB">
        <w:lastRenderedPageBreak/>
        <w:t>участок,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основных характеристиках земельного участка, в том числе: площадь, категория земель, вид разрешенного использования;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стоимости земельного участка;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произведенном улучшении земельного участка;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установленных в отношении земельного участка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D945DB" w:rsidRPr="00D945DB" w:rsidRDefault="00D945DB" w:rsidP="00641E57">
      <w:pPr>
        <w:pStyle w:val="ConsPlusNormal"/>
        <w:ind w:firstLine="540"/>
        <w:jc w:val="both"/>
      </w:pPr>
      <w:proofErr w:type="gramStart"/>
      <w:r w:rsidRPr="00D945DB">
        <w:t xml:space="preserve">сведения о лице, в пользу которого установлены ограничения (обременения), включая полное наименование юридического лица, включающее его организационно-правовую форму, или фамилию, имя и отчество (при наличии) физического лица, а также ИНН, КПП (для юридического лица), ОГРН (для юридического лица), адрес в пределах места нахождения (для юридических лиц), адрес регистрации по месту жительства (месту пребывания) (для физических лиц) (с указанием кода </w:t>
      </w:r>
      <w:hyperlink r:id="rId13" w:history="1">
        <w:r w:rsidRPr="003646C0">
          <w:t>ОКТМО</w:t>
        </w:r>
        <w:proofErr w:type="gramEnd"/>
      </w:hyperlink>
      <w:r w:rsidRPr="00D945DB">
        <w:t>) (далее - сведения о лице, в пользу которого установлены ограничения (обременения);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подраздел 1.2 раздела 1 реестра вносятся сведения о зданиях, сооружениях, объектах незавершенного строительства, единых недвижимых комплексах и иных объектах, отнесенных законом к недвижимости,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наименование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назначение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адрес (местоположение) объекта учета (с указанием </w:t>
      </w:r>
      <w:r w:rsidRPr="003646C0">
        <w:t xml:space="preserve">кода </w:t>
      </w:r>
      <w:hyperlink r:id="rId14" w:history="1">
        <w:r w:rsidRPr="003646C0">
          <w:t>ОКТМО</w:t>
        </w:r>
      </w:hyperlink>
      <w:r w:rsidRPr="00D945DB">
        <w:t>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кадастровый номер объекта учета (с датой присвоения);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земельном участке, на котором расположен объект учета (кадастровый номер, форма собственности, площадь);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правообладателе;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основных характеристиках объекта учета, в том числе: тип объекта (жилое либо нежилое), площадь, протяженность, этажность (подземная этажность);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инвентарный номер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стоимости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изменениях объекта учета (произведенных достройках, капитальном ремонте, реконструкции, модернизации, сносе);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установленных в отношении объекта учета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лице, в пользу которого установлены ограничения (обременения);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объекте единого недвижимого комплекса, в том числе: сведения о зданиях, сооружениях, иных вещах, являющихся составляющими единого недвижимого комплекса, сведения о земельном участке, на котором расположено здание, сооружение;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В подраздел 1.3 раздела 1 реестра вносятся сведения о помещениях, </w:t>
      </w:r>
      <w:proofErr w:type="spellStart"/>
      <w:r w:rsidRPr="00D945DB">
        <w:t>машино</w:t>
      </w:r>
      <w:proofErr w:type="spellEnd"/>
      <w:r w:rsidRPr="00D945DB">
        <w:t>-местах и иных объектах, отнесенных законом к недвижимости,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наименование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назначение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адрес (местоположение) объекта учета (с указанием кода </w:t>
      </w:r>
      <w:hyperlink r:id="rId15" w:history="1">
        <w:r w:rsidRPr="003646C0">
          <w:t>ОКТМО</w:t>
        </w:r>
      </w:hyperlink>
      <w:r w:rsidRPr="00D945DB">
        <w:t>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lastRenderedPageBreak/>
        <w:t>кадастровый номер объекта учета (с датой присвоения);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здании, сооружении, в состав которого входит объект учета (кадастровый номер, форма собственности);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правообладателе;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основных характеристиках объекта, в том числе: тип объекта (жилое либо нежилое), площадь, этажность (подземная этажность);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инвентарный номер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стоимости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изменениях объекта учета (произведенных достройках, капитальном ремонте, реконструкции, модернизации, сносе);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установленных в отношении объекта учета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лице, в пользу которого установлены ограничения (обременения);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подраздел 1.4 раздела 1 реестра вносятся сведения о воздушных и морских судах, судах внутреннего плавания,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наименование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назначение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порт (место) регистрации и (или) место (аэродром) базирования (с указанием кода </w:t>
      </w:r>
      <w:hyperlink r:id="rId16" w:history="1">
        <w:r w:rsidRPr="00641E57">
          <w:t>ОКТМО</w:t>
        </w:r>
      </w:hyperlink>
      <w:r w:rsidRPr="00D945DB">
        <w:t>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регистрационный номер (с датой присвоения);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правообладателе;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основных характеристиках судна, в том числе: год и место постройки судна, инвентарный номер, серийный (заводской) номер, идентификационный номер судна и место строительства (для строящихся судов);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стоимости судна;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сведения о </w:t>
      </w:r>
      <w:proofErr w:type="gramStart"/>
      <w:r w:rsidRPr="00D945DB">
        <w:t>произведенных</w:t>
      </w:r>
      <w:proofErr w:type="gramEnd"/>
      <w:r w:rsidRPr="00D945DB">
        <w:t xml:space="preserve"> ремонте, модернизации судна;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установленных в отношении судна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лице, в пользу которого установлены ограничения (обременения);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раздел 2 вносятся сведения о движимом и ином имуществе.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подраздел 2.1 раздела 2 реестра вносятся сведения об акциях,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сведения об акционерном обществе (эмитенте), включая полное наименование юридического лица, включающее его организационно-правовую форму, ИНН, КПП, ОГРН, адрес в пределах места нахождения (с указанием кода </w:t>
      </w:r>
      <w:hyperlink r:id="rId17" w:history="1">
        <w:r w:rsidRPr="003646C0">
          <w:t>ОКТМО</w:t>
        </w:r>
      </w:hyperlink>
      <w:r w:rsidRPr="003646C0">
        <w:t>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акциях, в том числе: количество акций, регистрационные номера выпусков, номинальная стоимость акций, вид акций (обыкновенные или привилегированные);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правообладателе;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lastRenderedPageBreak/>
        <w:t>сведения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лице, в пользу которого установлены ограничения (обременения);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подраздел 2.2 раздела 2 вносятся сведения о долях (вкладах) в уставных (складочных) капиталах хозяйственных обществ и товариществ,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сведения о хозяйственном обществе (товариществе), включая полное наименование юридического лица, включающее его организационно-правовую форму, ИНН, КПП, ОГРН, адрес в пределах места нахождения (с указанием кода </w:t>
      </w:r>
      <w:hyperlink r:id="rId18" w:history="1">
        <w:r w:rsidRPr="003646C0">
          <w:t>ОКТМО</w:t>
        </w:r>
      </w:hyperlink>
      <w:r w:rsidRPr="00D945DB">
        <w:t>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доля (вклад) в уставном (складочном) капитале хозяйственного общества, товарищества в процентах;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правообладателе;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лице, в пользу которого установлены ограничения (обременения);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подраздел 2.3 раздела 2 вносятся сведения о движимом имуществе и ином имуществе, за исключением акций и долей (вкладов) в уставных (складочных) капиталах хозяйственных обществ и товариществ,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наименование движимого имущества (иного имущества);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объекте учета, в том числе: марка, модель, год выпуска, инвентарный номер;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правообладателе;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стоимости;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лице, в пользу которого установлены ограничения (обременения);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подраздел 2.4 раздела 2 вносятся сведения о долях в праве общей долевой собственности на объекты недвижимого и (или) движимого имущества,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размер доли в праве общей долевой собственности на объекты недвижимого и (или) движимого имущества;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стоимости доли;</w:t>
      </w:r>
    </w:p>
    <w:p w:rsidR="00D945DB" w:rsidRPr="00D945DB" w:rsidRDefault="00D945DB" w:rsidP="00641E57">
      <w:pPr>
        <w:pStyle w:val="ConsPlusNormal"/>
        <w:ind w:firstLine="540"/>
        <w:jc w:val="both"/>
      </w:pPr>
      <w:proofErr w:type="gramStart"/>
      <w:r w:rsidRPr="00D945DB">
        <w:t xml:space="preserve">сведения об участниках общей долевой собственности, включая полное наименование юридических лиц, включающих их организационно-правовую форму, или фамилию, имя и отчество (при наличии) физического лица, а также ИНН, КПП (для юридического лица), ОГРН (для юридического лица), адрес в пределах места нахождения (для юридических лиц), адрес регистрации по месту жительства (месту пребывания) (для физических лиц) (с указанием кода </w:t>
      </w:r>
      <w:hyperlink r:id="rId19" w:history="1">
        <w:r w:rsidRPr="003646C0">
          <w:t>ОКТМО</w:t>
        </w:r>
      </w:hyperlink>
      <w:r w:rsidRPr="003646C0">
        <w:t>);</w:t>
      </w:r>
      <w:proofErr w:type="gramEnd"/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правообладателе;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сведения об объектах недвижимого и (или) движимого имущества, находящихся в общей долевой собственности, в том числе наименование такого имущества и его кадастровый номер </w:t>
      </w:r>
      <w:r w:rsidRPr="00D945DB">
        <w:lastRenderedPageBreak/>
        <w:t>(при наличии);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установленных в отношении доли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лице, в пользу которого установлены ограничения (обременения);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раздел 3 вносятся сведения о лицах, обладающих правами на муниципальное имущество и сведениями о нем,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правообладателях;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реестровый номер объектов учета, принадлежащих на соответствующем вещном праве;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реестровый номер объектов учета, вещные права на которые ограничены (обременены) в пользу правообладателя;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14. Сведения об объекте учета, в том числе о лицах, обладающих правами на муниципальное имущество или сведениями о нем, не вносятся в разделы в случае их отсутствия, за исключением сведений о стоимости имущества, которые имеются у правообладателя.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Ведение учета объекта учета без указания стоимостной оценки не допускается.</w:t>
      </w:r>
    </w:p>
    <w:p w:rsidR="00D945DB" w:rsidRPr="00D945DB" w:rsidRDefault="00D945DB" w:rsidP="00641E57">
      <w:pPr>
        <w:pStyle w:val="ConsPlusNormal"/>
        <w:jc w:val="both"/>
      </w:pPr>
    </w:p>
    <w:p w:rsidR="00D945DB" w:rsidRPr="00641E57" w:rsidRDefault="00D945DB" w:rsidP="00641E57">
      <w:pPr>
        <w:pStyle w:val="ConsPlusTitle"/>
        <w:jc w:val="center"/>
        <w:outlineLvl w:val="1"/>
        <w:rPr>
          <w:rFonts w:ascii="Times New Roman" w:hAnsi="Times New Roman" w:cs="Times New Roman"/>
          <w:b w:val="0"/>
        </w:rPr>
      </w:pPr>
      <w:r w:rsidRPr="00641E57">
        <w:rPr>
          <w:rFonts w:ascii="Times New Roman" w:hAnsi="Times New Roman" w:cs="Times New Roman"/>
          <w:b w:val="0"/>
        </w:rPr>
        <w:t>III. Порядок учета муниципального имущества</w:t>
      </w:r>
    </w:p>
    <w:p w:rsidR="00D945DB" w:rsidRPr="00D945DB" w:rsidRDefault="00D945DB" w:rsidP="00641E57">
      <w:pPr>
        <w:pStyle w:val="ConsPlusNormal"/>
        <w:jc w:val="both"/>
      </w:pPr>
    </w:p>
    <w:p w:rsidR="00D945DB" w:rsidRPr="00D945DB" w:rsidRDefault="00D945DB" w:rsidP="00641E57">
      <w:pPr>
        <w:pStyle w:val="ConsPlusNormal"/>
        <w:ind w:firstLine="540"/>
        <w:jc w:val="both"/>
      </w:pPr>
      <w:bookmarkStart w:id="1" w:name="Par169"/>
      <w:bookmarkEnd w:id="1"/>
      <w:r w:rsidRPr="00D945DB">
        <w:t xml:space="preserve">15. </w:t>
      </w:r>
      <w:proofErr w:type="gramStart"/>
      <w:r w:rsidRPr="00D945DB">
        <w:t>Правообладатель для внесения в реестр сведений об имуществе, приобретенном им по договорам или на иных основаниях, поступающем в его хозяйственное ведение или оперативное управление в порядке, установленном законодательством Российской Федерации, обязан в 7-дневный срок со дня возникновения соответствующего права на объект учета направить в уполномоченный орган заявление о внесении в реестр сведений о таком имуществе с одновременным направлением подтверждающих документов.</w:t>
      </w:r>
      <w:proofErr w:type="gramEnd"/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16. </w:t>
      </w:r>
      <w:proofErr w:type="gramStart"/>
      <w:r w:rsidRPr="00D945DB">
        <w:t>В отношении муниципального имущества, принадлежащего правообладателю на праве хозяйственного ведения, оперативного управления, постоянного (бессрочного) пользования, пожизненного наследуемого владения или в силу закона и не учтенного в реестре, правообладатель обязан в 7-дневный срок со дня выявления такого имущества или получения документа, подтверждающего рассекречивание сведений о нем, направить заявление о внесении в реестр сведений о таком имуществе с одновременным направлением подтверждающих документов.</w:t>
      </w:r>
      <w:proofErr w:type="gramEnd"/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17. </w:t>
      </w:r>
      <w:proofErr w:type="gramStart"/>
      <w:r w:rsidRPr="00D945DB">
        <w:t>При изменении сведений об объекте учета или о лицах, обладающих правами на объект учета либо сведениями о нем, правообладатель для внесения в реестр новых сведений об объекте учета либо о соответствующем лице обязан в 7-дневный срок со дня получения документов, подтверждающих изменение сведений, или окончания срока представления бухгалтерской (финансовой) отчетности, установленного в соответствии с законодательством Российской Федерации (при изменении стоимости</w:t>
      </w:r>
      <w:proofErr w:type="gramEnd"/>
      <w:r w:rsidRPr="00D945DB">
        <w:t xml:space="preserve"> объекта учета), направить в уполномоченный орган заявление об изменении сведений об объекте учета с одновременным направлением документов, подтверждающих новые сведения об объекте учета или о соответствующем лице.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Если изменения касаются сведений о нескольких объектах учета, то правообладатель направляет заявление и документы, указанные в абзаце первом настоящего пункта, в отношении каждого объекта учета.</w:t>
      </w:r>
    </w:p>
    <w:p w:rsidR="00D945DB" w:rsidRPr="00D945DB" w:rsidRDefault="00D945DB" w:rsidP="00641E57">
      <w:pPr>
        <w:pStyle w:val="ConsPlusNormal"/>
        <w:ind w:firstLine="540"/>
        <w:jc w:val="both"/>
      </w:pPr>
      <w:bookmarkStart w:id="2" w:name="Par173"/>
      <w:bookmarkEnd w:id="2"/>
      <w:r w:rsidRPr="00D945DB">
        <w:t>18. В случае</w:t>
      </w:r>
      <w:proofErr w:type="gramStart"/>
      <w:r w:rsidRPr="00D945DB">
        <w:t>,</w:t>
      </w:r>
      <w:proofErr w:type="gramEnd"/>
      <w:r w:rsidRPr="00D945DB">
        <w:t xml:space="preserve"> если право муниципальной собственности на имущество прекращено, лицо, которому оно принадлежало на вещном праве, для исключения из реестра сведений об имуществе обязано в 7-дневный срок со дня получения сведений о прекращении указанного права направить в уполномоченный орган заявление об исключении из реестра сведений о таком имуществе с одновременным направлением документов, подтверждающих прекращение права муниципальной собственности на имущество или государственную регистрацию прекращения указанного права.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Если прекращение права муниципальной собственности на имущество влечет исключение сведений в отношении других объектов учета, то лицо, которому оно принадлежало на вещном праве, направляет заявление и документы, указанные в </w:t>
      </w:r>
      <w:hyperlink w:anchor="Par173" w:tooltip="18. В случае, если право муниципальной собственности на имущество прекращено, лицо, которому оно принадлежало на вещном праве, для исключения из реестра сведений об имуществе обязано в 7-дневный срок со дня получения сведений о прекращении указанного права нап" w:history="1">
        <w:r w:rsidRPr="00FE468C">
          <w:t>абзаце первом</w:t>
        </w:r>
      </w:hyperlink>
      <w:r w:rsidRPr="00D945DB">
        <w:t xml:space="preserve"> настоящего пункта, в </w:t>
      </w:r>
      <w:r w:rsidRPr="00D945DB">
        <w:lastRenderedPageBreak/>
        <w:t>отношении каждого объекта учета.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19. </w:t>
      </w:r>
      <w:proofErr w:type="gramStart"/>
      <w:r w:rsidRPr="00D945DB">
        <w:t>В случае засекречивания сведений об учтенном в реестре объекте учета и (или) о лицах, обладающих правами на муниципальное имущество и сведениями о нем, правообладатель обязан не позднее дня, следующего за днем получения документа, подтверждающего их засекречивание, направить в уполномоченный орган обращение об исключении из реестра засекреченных сведений с указанием в нем реестрового номера объекта учета, наименований засекреченных в них сведений</w:t>
      </w:r>
      <w:proofErr w:type="gramEnd"/>
      <w:r w:rsidRPr="00D945DB">
        <w:t xml:space="preserve"> и реквизитов документов, подтверждающих засекречивание этих сведений.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Уполномоченный орган не позднее дня, следующего за днем получения обращения об исключении из реестра засекреченных сведений, обязан исключить из реестра все засекреченные сведения об учтенном в нем муниципальном имуществе, а также сведения о лицах, обладающих правами на это имущество и (или) сведениями о нем, и документы, подтверждающие эти сведения.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20. Сведения об объекте учета, заявления и документы, указанные в </w:t>
      </w:r>
      <w:hyperlink w:anchor="Par169" w:tooltip="15. Правообладатель для внесения в реестр сведений об имуществе, приобретенном им по договорам или на иных основаниях, поступающем в его хозяйственное ведение или оперативное управление в порядке, установленном законодательством Российской Федерации, обязан в " w:history="1">
        <w:r w:rsidRPr="003646C0">
          <w:t>пунктах 15</w:t>
        </w:r>
      </w:hyperlink>
      <w:r w:rsidRPr="003646C0">
        <w:t xml:space="preserve"> - </w:t>
      </w:r>
      <w:hyperlink w:anchor="Par173" w:tooltip="18. В случае, если право муниципальной собственности на имущество прекращено, лицо, которому оно принадлежало на вещном праве, для исключения из реестра сведений об имуществе обязано в 7-дневный срок со дня получения сведений о прекращении указанного права нап" w:history="1">
        <w:r w:rsidRPr="003646C0">
          <w:t>18</w:t>
        </w:r>
      </w:hyperlink>
      <w:r w:rsidRPr="003646C0">
        <w:t xml:space="preserve"> </w:t>
      </w:r>
      <w:r w:rsidRPr="00D945DB">
        <w:t xml:space="preserve">настоящего Порядка, направляются в уполномоченный орган правообладателем или лицом, которому имущество принадлежало на вещном праве, на бумажном носителе или в форме электронного документа, подписанного с использованием усиленной квалифицированной электронной </w:t>
      </w:r>
      <w:proofErr w:type="gramStart"/>
      <w:r w:rsidRPr="00D945DB">
        <w:t>подписи</w:t>
      </w:r>
      <w:proofErr w:type="gramEnd"/>
      <w:r w:rsidRPr="00D945DB">
        <w:t xml:space="preserve"> уполномоченным должностным лицом правообладателя.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21. В случае ликвидации (упразднения) являющегося правообладателем юридического лица формирование и подписание заявления об изменениях сведений и (или) заявления </w:t>
      </w:r>
      <w:proofErr w:type="gramStart"/>
      <w:r w:rsidRPr="00D945DB">
        <w:t>о</w:t>
      </w:r>
      <w:proofErr w:type="gramEnd"/>
      <w:r w:rsidRPr="00D945DB">
        <w:t xml:space="preserve"> исключении из реестра, а также исключение всех сведений об объекте учета из реестра осуществляются уполномоченным органом в 7-дневный срок после получения выписки из Единого государственного реестра юридических лиц (далее - ЕГРЮЛ) и ликвидационного баланса. Ликвидационный баланс не требуется, если юридическое лицо было признано судом несостоятельным (банкротом) и ликвидировано в порядке конкурсного производства или в случае признания такого юридического лица фактически прекратившим свою деятельность и его исключения из ЕГРЮЛ.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22. Уполномоченный орган в 14-дневный срок со дня получения документов правообладателя обязан провести экспертизу документов правообладателя и по ее результатам принять одно из следующих решений:</w:t>
      </w:r>
    </w:p>
    <w:p w:rsidR="00D945DB" w:rsidRPr="00D945DB" w:rsidRDefault="00D945DB" w:rsidP="00641E57">
      <w:pPr>
        <w:pStyle w:val="ConsPlusNormal"/>
        <w:ind w:firstLine="540"/>
        <w:jc w:val="both"/>
      </w:pPr>
      <w:proofErr w:type="gramStart"/>
      <w:r w:rsidRPr="00D945DB">
        <w:t>а) об учете в реестре объекта учета, исключении изменившихся сведений об объекте учета из реестра и о внесении в него новых сведений об объекте учета или исключении всех сведений о нем из реестра, если установлены подлинность и полнота документов правообладателя, а также достоверность и полнота содержащихся в них сведений;</w:t>
      </w:r>
      <w:proofErr w:type="gramEnd"/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б) об отказе в учете в реестре объекта учета, если установлено, что представленное к учету имущество, в том числе имущество, право муниципальной собственности на которое не зарегистрировано или не подлежит регистрации, не находится в муниципальной собственности;</w:t>
      </w:r>
    </w:p>
    <w:p w:rsidR="00D945DB" w:rsidRPr="00D945DB" w:rsidRDefault="00D945DB" w:rsidP="00641E57">
      <w:pPr>
        <w:pStyle w:val="ConsPlusNormal"/>
        <w:ind w:firstLine="540"/>
        <w:jc w:val="both"/>
      </w:pPr>
      <w:bookmarkStart w:id="3" w:name="Par182"/>
      <w:bookmarkEnd w:id="3"/>
      <w:r w:rsidRPr="00D945DB">
        <w:t>в) о приостановлении процедуры учета в реестре объекта учета в следующих случаях:</w:t>
      </w:r>
    </w:p>
    <w:p w:rsidR="00D945DB" w:rsidRPr="00D945DB" w:rsidRDefault="00D945DB" w:rsidP="00641E57">
      <w:pPr>
        <w:pStyle w:val="ConsPlusNormal"/>
        <w:ind w:firstLine="540"/>
        <w:jc w:val="both"/>
      </w:pPr>
      <w:proofErr w:type="gramStart"/>
      <w:r w:rsidRPr="00D945DB">
        <w:t>установлены</w:t>
      </w:r>
      <w:proofErr w:type="gramEnd"/>
      <w:r w:rsidRPr="00D945DB">
        <w:t xml:space="preserve"> неполнота и (или) недостоверность содержащихся в документах правообладателя сведений;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документы, представленные правообладателем, не соответствуют требованиям, установленным настоящим Порядком, законодательством Российской Федерации и правовыми актами органов местного самоуправления.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В случае принятия уполномоченным органом решения, предусмотренного </w:t>
      </w:r>
      <w:hyperlink w:anchor="Par182" w:tooltip="в) о приостановлении процедуры учета в реестре объекта учета в следующих случаях:" w:history="1">
        <w:r w:rsidRPr="00641E57">
          <w:t>подпунктом "в"</w:t>
        </w:r>
      </w:hyperlink>
      <w:r w:rsidRPr="00641E57">
        <w:t xml:space="preserve"> </w:t>
      </w:r>
      <w:r w:rsidRPr="00D945DB">
        <w:t>настоящего пункта, уполномоченный орган направляет правообладателю требование в 7-дневный срок со дня его получения направить сведения и документы, подтверждающие недостающие сведения о муниципальном имуществе.</w:t>
      </w:r>
    </w:p>
    <w:p w:rsidR="00D945DB" w:rsidRPr="00D945DB" w:rsidRDefault="00D945DB" w:rsidP="00641E57">
      <w:pPr>
        <w:pStyle w:val="ConsPlusNormal"/>
        <w:ind w:firstLine="540"/>
        <w:jc w:val="both"/>
      </w:pPr>
      <w:bookmarkStart w:id="4" w:name="Par186"/>
      <w:bookmarkEnd w:id="4"/>
      <w:r w:rsidRPr="00D945DB">
        <w:t xml:space="preserve">23. </w:t>
      </w:r>
      <w:proofErr w:type="gramStart"/>
      <w:r w:rsidRPr="00D945DB">
        <w:t>В случае выявления имущества, сведения о котором не учтены в реестре и (или) новые сведения о котором не представлены для внесения изменений в реестр, и установлено, что это имущество находится в муниципальной собственности, либо выявлено имущество, не находящееся в муниципальной собственности, которое учтено в реестре, уполномоченный орган в 7-дневный срок:</w:t>
      </w:r>
      <w:proofErr w:type="gramEnd"/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а) вносит в реестр сведения об объекте учета, в том числе о правообладателях (при наличии);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б) направляет правообладателю (при наличии сведений о нем) требование в 7-дневный срок </w:t>
      </w:r>
      <w:r w:rsidRPr="00D945DB">
        <w:lastRenderedPageBreak/>
        <w:t>со дня его получения направить сведения об объекте учета и (или) заявление об изменении сведений либо об их исключении из реестра в уполномоченный орган (в том числе с дополнительными документами, подтверждающими недостающие в реестре сведения).</w:t>
      </w:r>
    </w:p>
    <w:p w:rsidR="00D945DB" w:rsidRPr="003646C0" w:rsidRDefault="00D945DB" w:rsidP="00641E57">
      <w:pPr>
        <w:pStyle w:val="ConsPlusNormal"/>
        <w:ind w:firstLine="540"/>
        <w:jc w:val="both"/>
      </w:pPr>
      <w:r w:rsidRPr="00D945DB">
        <w:t xml:space="preserve">24. </w:t>
      </w:r>
      <w:proofErr w:type="gramStart"/>
      <w:r w:rsidRPr="00D945DB">
        <w:t>Внесение сведений в реестр о возникновении права муниципальной собственности на имущество и о принятии его в муниципальную казну, а также внесение изменений в сведения о таком имуществе и (или) о лицах, обладающих сведениями о нем, в том числе о прекращении права хозяйственного ведения, оперативного управления, постоянного (бессрочного) пользования, пожизненного наследуемого владения или в силу закона на объект учета, принадлежавший правообладателю</w:t>
      </w:r>
      <w:proofErr w:type="gramEnd"/>
      <w:r w:rsidRPr="00D945DB">
        <w:t xml:space="preserve">, осуществляется уполномоченным органом в порядке, установленном </w:t>
      </w:r>
      <w:hyperlink w:anchor="Par169" w:tooltip="15. Правообладатель для внесения в реестр сведений об имуществе, приобретенном им по договорам или на иных основаниях, поступающем в его хозяйственное ведение или оперативное управление в порядке, установленном законодательством Российской Федерации, обязан в " w:history="1">
        <w:r w:rsidRPr="003646C0">
          <w:t>пунктами 15</w:t>
        </w:r>
      </w:hyperlink>
      <w:r w:rsidRPr="003646C0">
        <w:t xml:space="preserve"> - </w:t>
      </w:r>
      <w:hyperlink w:anchor="Par186" w:tooltip="23. В случае выявления имущества, сведения о котором не учтены в реестре и (или) новые сведения о котором не представлены для внесения изменений в реестр, и установлено, что это имущество находится в муниципальной собственности, либо выявлено имущество, не нах" w:history="1">
        <w:r w:rsidRPr="003646C0">
          <w:t>23</w:t>
        </w:r>
      </w:hyperlink>
      <w:r w:rsidRPr="003646C0">
        <w:t xml:space="preserve"> настоящего Порядка.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25. Порядок принятия решений, предусмотренных настоящим Порядком, и сроки рассмотрения документов, если иное не предусмотрено настоящим Порядком, определяются уполномоченным органом самостоятельно.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26. Заявления, обращение и требования, предусмотренные настоящим Порядком, направляются в порядке и по формам, определяемым уполномоченным органом самостоятельно.</w:t>
      </w:r>
    </w:p>
    <w:p w:rsidR="00D945DB" w:rsidRPr="00D945DB" w:rsidRDefault="00D945DB" w:rsidP="00641E57">
      <w:pPr>
        <w:pStyle w:val="ConsPlusNormal"/>
        <w:jc w:val="both"/>
      </w:pPr>
    </w:p>
    <w:p w:rsidR="00D945DB" w:rsidRPr="00641E57" w:rsidRDefault="00D945DB" w:rsidP="00641E57">
      <w:pPr>
        <w:pStyle w:val="ConsPlusTitle"/>
        <w:jc w:val="center"/>
        <w:outlineLvl w:val="1"/>
        <w:rPr>
          <w:rFonts w:ascii="Times New Roman" w:hAnsi="Times New Roman" w:cs="Times New Roman"/>
          <w:b w:val="0"/>
        </w:rPr>
      </w:pPr>
      <w:r w:rsidRPr="00641E57">
        <w:rPr>
          <w:rFonts w:ascii="Times New Roman" w:hAnsi="Times New Roman" w:cs="Times New Roman"/>
          <w:b w:val="0"/>
        </w:rPr>
        <w:t>IV. Предоставление информации из реестра</w:t>
      </w:r>
    </w:p>
    <w:p w:rsidR="00D945DB" w:rsidRPr="00D945DB" w:rsidRDefault="00D945DB" w:rsidP="00641E57">
      <w:pPr>
        <w:pStyle w:val="ConsPlusNormal"/>
        <w:jc w:val="both"/>
      </w:pP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27. </w:t>
      </w:r>
      <w:proofErr w:type="gramStart"/>
      <w:r w:rsidRPr="00D945DB">
        <w:t xml:space="preserve">Выписка из реестра,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предоставляются заинтересованным лицам с помощью почтовой связи либо в электронном виде, в том числе посредством электронной почты, с использованием федеральной государственной информационной системы </w:t>
      </w:r>
      <w:r w:rsidR="00641E57">
        <w:t>«</w:t>
      </w:r>
      <w:r w:rsidRPr="00D945DB">
        <w:t>Единый портал государственных и муниципальных услуг (функций)</w:t>
      </w:r>
      <w:r w:rsidR="00641E57">
        <w:t>»</w:t>
      </w:r>
      <w:r w:rsidRPr="00D945DB">
        <w:t>, а также региональных порталов</w:t>
      </w:r>
      <w:proofErr w:type="gramEnd"/>
      <w:r w:rsidRPr="00D945DB">
        <w:t xml:space="preserve"> государственных и муниципальных услуг, если иное не установлено федеральными законами, указами Президента Российской Федерации и постановлениями Правительства Российской Федерации, законами и иными нормативными актами субъекта Российской Федерации и правовыми актами органов местного самоуправления в течение 10 рабочих дней со дня поступления запроса.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Уполномоченный орган вправе </w:t>
      </w:r>
      <w:proofErr w:type="gramStart"/>
      <w:r w:rsidRPr="00D945DB">
        <w:t>предоставлять документы</w:t>
      </w:r>
      <w:proofErr w:type="gramEnd"/>
      <w:r w:rsidRPr="00D945DB">
        <w:t xml:space="preserve">, указанные в настоящем пункте, безвозмездно или за плату, в случае если размер указанной платы определен решением представительного органа соответствующих муниципальных образований, за исключением случаев предоставления информации безвозмездно в порядке, предусмотренном </w:t>
      </w:r>
      <w:hyperlink w:anchor="Par202" w:tooltip="29. Уполномоченный орган в соответствии с законодательством Российской Федерации предоставляет безвозмездно информацию о муниципальном имуществе из реестра в виде выписок из реестра, а также уведомления об отсутствии запрашиваемой информации в реестре или отка" w:history="1">
        <w:r w:rsidRPr="00641E57">
          <w:t>пунктом 29</w:t>
        </w:r>
      </w:hyperlink>
      <w:r w:rsidRPr="00641E57">
        <w:t xml:space="preserve"> </w:t>
      </w:r>
      <w:r w:rsidRPr="00D945DB">
        <w:t>настоящего Порядка.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28. Форма уведомления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определяются уполномоченным органом самостоятельно.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Выписка из реестра и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выдаются в единственном экземпляре.</w:t>
      </w:r>
    </w:p>
    <w:p w:rsidR="00D945DB" w:rsidRPr="00D945DB" w:rsidRDefault="00D945DB" w:rsidP="00641E57">
      <w:pPr>
        <w:pStyle w:val="ConsPlusNormal"/>
        <w:ind w:firstLine="540"/>
        <w:jc w:val="both"/>
      </w:pPr>
      <w:bookmarkStart w:id="5" w:name="Par202"/>
      <w:bookmarkEnd w:id="5"/>
      <w:r w:rsidRPr="00D945DB">
        <w:t xml:space="preserve">29. </w:t>
      </w:r>
      <w:proofErr w:type="gramStart"/>
      <w:r w:rsidRPr="00D945DB">
        <w:t>Уполномоченный орган в соответствии с законодательством Российской Федерации предоставляет безвозмездно информацию о муниципальном имуществе из реестра в виде выписок из реестра, а также уведомления об отсутствии запрашиваемой информации в реестре или отказе в предоставлении сведений реестра в случае невозможности идентификации указанного в запросе объекта учета органам государственной власти Российской Федерации, Генеральной прокуратуре Российской Федерации, Председателю Счетной палаты Российской Федерации, его</w:t>
      </w:r>
      <w:proofErr w:type="gramEnd"/>
      <w:r w:rsidRPr="00D945DB">
        <w:t xml:space="preserve"> заместителям, аудиторам Счетной палаты Российской Федерации и государственным внебюджетным фондам, правоохранительным органам, судам, судебным приставам-исполнителям по находящимся в производстве уголовным, гражданским и административным делам, а также иным определенным федеральными законами и правовыми актами органов местного самоуправления органам, организациям и правообладателям в отношении принадлежащего им муниципального имущества.</w:t>
      </w:r>
    </w:p>
    <w:p w:rsidR="00D945DB" w:rsidRPr="00D945DB" w:rsidRDefault="00D945DB" w:rsidP="00641E57">
      <w:pPr>
        <w:pStyle w:val="ConsPlusNormal"/>
        <w:jc w:val="both"/>
      </w:pPr>
    </w:p>
    <w:p w:rsidR="00D945DB" w:rsidRDefault="00D945DB" w:rsidP="00641E57">
      <w:pPr>
        <w:pStyle w:val="ConsPlusNormal"/>
        <w:jc w:val="both"/>
      </w:pPr>
    </w:p>
    <w:p w:rsidR="00D945DB" w:rsidRDefault="00D945DB" w:rsidP="00D945DB">
      <w:pPr>
        <w:pStyle w:val="ConsPlusNormal"/>
        <w:jc w:val="both"/>
      </w:pPr>
    </w:p>
    <w:p w:rsidR="00641E57" w:rsidRDefault="00641E57" w:rsidP="00D945DB">
      <w:pPr>
        <w:pStyle w:val="ConsPlusNormal"/>
        <w:jc w:val="both"/>
      </w:pPr>
    </w:p>
    <w:p w:rsidR="00D945DB" w:rsidRDefault="00D945DB" w:rsidP="00D945DB">
      <w:pPr>
        <w:pStyle w:val="ConsPlusNormal"/>
        <w:jc w:val="right"/>
        <w:outlineLvl w:val="1"/>
      </w:pPr>
      <w:r>
        <w:t>Приложени</w:t>
      </w:r>
      <w:r w:rsidR="00641E57">
        <w:t>я</w:t>
      </w:r>
    </w:p>
    <w:p w:rsidR="00641E57" w:rsidRDefault="00D945DB" w:rsidP="00641E57">
      <w:pPr>
        <w:pStyle w:val="ConsPlusNormal"/>
        <w:jc w:val="right"/>
      </w:pPr>
      <w:r>
        <w:t xml:space="preserve">к Порядку </w:t>
      </w:r>
      <w:r w:rsidR="00641E57" w:rsidRPr="00641E57">
        <w:t xml:space="preserve">правила ведения реестров </w:t>
      </w:r>
    </w:p>
    <w:p w:rsidR="00641E57" w:rsidRDefault="00641E57" w:rsidP="00641E57">
      <w:pPr>
        <w:pStyle w:val="ConsPlusNormal"/>
        <w:jc w:val="right"/>
      </w:pPr>
      <w:r w:rsidRPr="00641E57">
        <w:t>муниципального имущества внутригородского муниципального</w:t>
      </w:r>
    </w:p>
    <w:p w:rsidR="00641E57" w:rsidRDefault="00641E57" w:rsidP="00641E57">
      <w:pPr>
        <w:pStyle w:val="ConsPlusNormal"/>
        <w:jc w:val="right"/>
      </w:pPr>
      <w:r w:rsidRPr="00641E57">
        <w:t xml:space="preserve"> образования Санкт-Петербурга </w:t>
      </w:r>
      <w:proofErr w:type="gramStart"/>
      <w:r w:rsidRPr="00641E57">
        <w:t>муниципальный</w:t>
      </w:r>
      <w:proofErr w:type="gramEnd"/>
    </w:p>
    <w:p w:rsidR="00D945DB" w:rsidRDefault="00641E57" w:rsidP="00641E57">
      <w:pPr>
        <w:pStyle w:val="ConsPlusNormal"/>
        <w:jc w:val="right"/>
      </w:pPr>
      <w:r w:rsidRPr="00641E57">
        <w:t xml:space="preserve"> округ Волковское</w:t>
      </w:r>
    </w:p>
    <w:p w:rsidR="00D945DB" w:rsidRDefault="00D945DB" w:rsidP="00D945DB">
      <w:pPr>
        <w:pStyle w:val="ConsPlusNormal"/>
        <w:jc w:val="both"/>
      </w:pPr>
    </w:p>
    <w:p w:rsidR="00D945DB" w:rsidRDefault="00D945DB" w:rsidP="00D945DB">
      <w:pPr>
        <w:pStyle w:val="ConsPlusNormal"/>
        <w:jc w:val="right"/>
      </w:pPr>
      <w:r>
        <w:t>Рекомендуемый образец</w:t>
      </w:r>
    </w:p>
    <w:p w:rsidR="00D945DB" w:rsidRDefault="00D945DB" w:rsidP="00D945DB">
      <w:pPr>
        <w:pStyle w:val="ConsPlusNormal"/>
        <w:jc w:val="both"/>
      </w:pPr>
    </w:p>
    <w:tbl>
      <w:tblPr>
        <w:tblW w:w="0" w:type="auto"/>
        <w:tblInd w:w="77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57"/>
        <w:gridCol w:w="340"/>
        <w:gridCol w:w="151"/>
        <w:gridCol w:w="885"/>
        <w:gridCol w:w="708"/>
        <w:gridCol w:w="340"/>
        <w:gridCol w:w="378"/>
        <w:gridCol w:w="1474"/>
        <w:gridCol w:w="345"/>
        <w:gridCol w:w="510"/>
        <w:gridCol w:w="2154"/>
      </w:tblGrid>
      <w:tr w:rsidR="00D945DB" w:rsidTr="00641E57">
        <w:tc>
          <w:tcPr>
            <w:tcW w:w="9042" w:type="dxa"/>
            <w:gridSpan w:val="11"/>
          </w:tcPr>
          <w:p w:rsidR="00D945DB" w:rsidRDefault="00D945DB" w:rsidP="005474E4">
            <w:pPr>
              <w:pStyle w:val="ConsPlusNormal"/>
              <w:jc w:val="center"/>
            </w:pPr>
            <w:bookmarkStart w:id="6" w:name="Par219"/>
            <w:bookmarkEnd w:id="6"/>
            <w:r>
              <w:t xml:space="preserve">ВЫПИСКА </w:t>
            </w:r>
            <w:r w:rsidR="00641E57">
              <w:t>№</w:t>
            </w:r>
            <w:r>
              <w:t xml:space="preserve"> ____</w:t>
            </w:r>
          </w:p>
          <w:p w:rsidR="00D945DB" w:rsidRDefault="00D945DB" w:rsidP="005474E4">
            <w:pPr>
              <w:pStyle w:val="ConsPlusNormal"/>
              <w:jc w:val="center"/>
            </w:pPr>
            <w:r>
              <w:t>из реестра муниципального имущества об объекте учета муниципального имущества</w:t>
            </w:r>
          </w:p>
          <w:p w:rsidR="00D945DB" w:rsidRDefault="00D945DB" w:rsidP="00641E57">
            <w:pPr>
              <w:pStyle w:val="ConsPlusNormal"/>
              <w:jc w:val="center"/>
            </w:pPr>
            <w:r>
              <w:t xml:space="preserve">на </w:t>
            </w:r>
            <w:r w:rsidR="00641E57">
              <w:t>«</w:t>
            </w:r>
            <w:r>
              <w:t>__</w:t>
            </w:r>
            <w:r w:rsidR="00641E57">
              <w:t>»</w:t>
            </w:r>
            <w:r>
              <w:t xml:space="preserve"> ________ 20__ г.</w:t>
            </w:r>
          </w:p>
        </w:tc>
      </w:tr>
      <w:tr w:rsidR="00D945DB" w:rsidTr="00641E57">
        <w:tc>
          <w:tcPr>
            <w:tcW w:w="9042" w:type="dxa"/>
            <w:gridSpan w:val="11"/>
          </w:tcPr>
          <w:p w:rsidR="00D945DB" w:rsidRDefault="00D945DB" w:rsidP="005474E4">
            <w:pPr>
              <w:pStyle w:val="ConsPlusNormal"/>
              <w:jc w:val="center"/>
            </w:pPr>
          </w:p>
        </w:tc>
      </w:tr>
      <w:tr w:rsidR="00D945DB" w:rsidTr="00641E57">
        <w:tc>
          <w:tcPr>
            <w:tcW w:w="9042" w:type="dxa"/>
            <w:gridSpan w:val="11"/>
          </w:tcPr>
          <w:p w:rsidR="00D945DB" w:rsidRPr="00641E57" w:rsidRDefault="00D945DB" w:rsidP="005474E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E57">
              <w:rPr>
                <w:rFonts w:ascii="Times New Roman" w:hAnsi="Times New Roman" w:cs="Times New Roman"/>
                <w:sz w:val="24"/>
                <w:szCs w:val="24"/>
              </w:rPr>
              <w:t>Орган местного самоуправления, уполномоченный на ведение  реестра</w:t>
            </w:r>
          </w:p>
          <w:p w:rsidR="00D945DB" w:rsidRPr="00641E57" w:rsidRDefault="00D945DB" w:rsidP="005474E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E57">
              <w:rPr>
                <w:rFonts w:ascii="Times New Roman" w:hAnsi="Times New Roman" w:cs="Times New Roman"/>
                <w:sz w:val="24"/>
                <w:szCs w:val="24"/>
              </w:rPr>
              <w:t>муниципального имущества ________________________________________</w:t>
            </w:r>
            <w:r w:rsidR="00641E57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D945DB" w:rsidRPr="00641E57" w:rsidRDefault="00D945DB" w:rsidP="00641E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E57">
              <w:rPr>
                <w:rFonts w:ascii="Times New Roman" w:hAnsi="Times New Roman" w:cs="Times New Roman"/>
                <w:sz w:val="24"/>
                <w:szCs w:val="24"/>
              </w:rPr>
              <w:t>(наименование органа местного самоуправления, уполномоченного</w:t>
            </w:r>
            <w:r w:rsidR="00641E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E57">
              <w:rPr>
                <w:rFonts w:ascii="Times New Roman" w:hAnsi="Times New Roman" w:cs="Times New Roman"/>
                <w:sz w:val="24"/>
                <w:szCs w:val="24"/>
              </w:rPr>
              <w:t>на ведение реестра муниципального имущества)</w:t>
            </w:r>
          </w:p>
        </w:tc>
      </w:tr>
      <w:tr w:rsidR="00D945DB" w:rsidTr="00641E57">
        <w:tc>
          <w:tcPr>
            <w:tcW w:w="9042" w:type="dxa"/>
            <w:gridSpan w:val="11"/>
          </w:tcPr>
          <w:p w:rsidR="00D945DB" w:rsidRPr="00641E57" w:rsidRDefault="00D945DB" w:rsidP="005474E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E57">
              <w:rPr>
                <w:rFonts w:ascii="Times New Roman" w:hAnsi="Times New Roman" w:cs="Times New Roman"/>
                <w:sz w:val="24"/>
                <w:szCs w:val="24"/>
              </w:rPr>
              <w:t>Заявитель _______________________________________________________</w:t>
            </w:r>
          </w:p>
          <w:p w:rsidR="00D945DB" w:rsidRPr="00641E57" w:rsidRDefault="00D945DB" w:rsidP="00641E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E57">
              <w:rPr>
                <w:rFonts w:ascii="Times New Roman" w:hAnsi="Times New Roman" w:cs="Times New Roman"/>
                <w:sz w:val="24"/>
                <w:szCs w:val="24"/>
              </w:rPr>
              <w:t>(наименование юридического лица, фамилия, имя, отчество</w:t>
            </w:r>
            <w:r w:rsidR="00641E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E57">
              <w:rPr>
                <w:rFonts w:ascii="Times New Roman" w:hAnsi="Times New Roman" w:cs="Times New Roman"/>
                <w:sz w:val="24"/>
                <w:szCs w:val="24"/>
              </w:rPr>
              <w:t>(при наличии) физического лица)</w:t>
            </w:r>
          </w:p>
        </w:tc>
      </w:tr>
      <w:tr w:rsidR="00D945DB" w:rsidTr="00641E57">
        <w:tc>
          <w:tcPr>
            <w:tcW w:w="9042" w:type="dxa"/>
            <w:gridSpan w:val="11"/>
          </w:tcPr>
          <w:p w:rsidR="00D945DB" w:rsidRDefault="00D945DB" w:rsidP="005474E4">
            <w:pPr>
              <w:pStyle w:val="ConsPlusNormal"/>
              <w:jc w:val="center"/>
              <w:outlineLvl w:val="2"/>
            </w:pPr>
            <w:r>
              <w:t>1. Сведения об объекте муниципального имущества</w:t>
            </w:r>
          </w:p>
        </w:tc>
      </w:tr>
      <w:tr w:rsidR="00D945DB" w:rsidTr="00641E57">
        <w:tc>
          <w:tcPr>
            <w:tcW w:w="3841" w:type="dxa"/>
            <w:gridSpan w:val="5"/>
            <w:vAlign w:val="bottom"/>
          </w:tcPr>
          <w:p w:rsidR="00D945DB" w:rsidRDefault="00D945DB" w:rsidP="005474E4">
            <w:pPr>
              <w:pStyle w:val="ConsPlusNormal"/>
            </w:pPr>
            <w:r>
              <w:t>Вид и наименование объекта учета</w:t>
            </w:r>
          </w:p>
        </w:tc>
        <w:tc>
          <w:tcPr>
            <w:tcW w:w="5201" w:type="dxa"/>
            <w:gridSpan w:val="6"/>
            <w:tcBorders>
              <w:bottom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</w:tr>
      <w:tr w:rsidR="00D945DB" w:rsidTr="00641E57">
        <w:tc>
          <w:tcPr>
            <w:tcW w:w="3841" w:type="dxa"/>
            <w:gridSpan w:val="5"/>
            <w:tcBorders>
              <w:bottom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  <w:tc>
          <w:tcPr>
            <w:tcW w:w="5201" w:type="dxa"/>
            <w:gridSpan w:val="6"/>
            <w:tcBorders>
              <w:top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</w:tr>
      <w:tr w:rsidR="00D945DB" w:rsidTr="00641E57"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5DB" w:rsidRDefault="00D945DB" w:rsidP="005474E4">
            <w:pPr>
              <w:pStyle w:val="ConsPlusNormal"/>
              <w:jc w:val="center"/>
            </w:pPr>
            <w:r>
              <w:t>Реестровый номер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  <w:tc>
          <w:tcPr>
            <w:tcW w:w="7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  <w:tc>
          <w:tcPr>
            <w:tcW w:w="2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Default="00D945DB" w:rsidP="005474E4">
            <w:pPr>
              <w:pStyle w:val="ConsPlusNormal"/>
              <w:jc w:val="center"/>
            </w:pPr>
            <w:r>
              <w:t>Дата присвоения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</w:tr>
      <w:tr w:rsidR="00D945DB" w:rsidTr="00641E57">
        <w:tc>
          <w:tcPr>
            <w:tcW w:w="9042" w:type="dxa"/>
            <w:gridSpan w:val="11"/>
            <w:tcBorders>
              <w:bottom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</w:tr>
      <w:tr w:rsidR="00D945DB" w:rsidTr="00641E57">
        <w:tc>
          <w:tcPr>
            <w:tcW w:w="4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Default="00D945DB" w:rsidP="005474E4">
            <w:pPr>
              <w:pStyle w:val="ConsPlusNormal"/>
              <w:jc w:val="center"/>
            </w:pPr>
            <w:r>
              <w:t>Наименования сведений</w:t>
            </w: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5DB" w:rsidRDefault="00D945DB" w:rsidP="005474E4">
            <w:pPr>
              <w:pStyle w:val="ConsPlusNormal"/>
              <w:jc w:val="center"/>
            </w:pPr>
            <w:r>
              <w:t>Значения сведений</w:t>
            </w:r>
          </w:p>
        </w:tc>
      </w:tr>
      <w:tr w:rsidR="00D945DB" w:rsidTr="00641E57">
        <w:tc>
          <w:tcPr>
            <w:tcW w:w="4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Default="00D945DB" w:rsidP="005474E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5DB" w:rsidRDefault="00D945DB" w:rsidP="005474E4">
            <w:pPr>
              <w:pStyle w:val="ConsPlusNormal"/>
              <w:jc w:val="center"/>
            </w:pPr>
            <w:r>
              <w:t>2</w:t>
            </w:r>
          </w:p>
        </w:tc>
      </w:tr>
      <w:tr w:rsidR="00D945DB" w:rsidTr="00641E57">
        <w:tc>
          <w:tcPr>
            <w:tcW w:w="4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</w:tr>
      <w:tr w:rsidR="00D945DB" w:rsidTr="00641E57">
        <w:tc>
          <w:tcPr>
            <w:tcW w:w="4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</w:tr>
      <w:tr w:rsidR="00D945DB" w:rsidTr="00641E57">
        <w:tc>
          <w:tcPr>
            <w:tcW w:w="9042" w:type="dxa"/>
            <w:gridSpan w:val="11"/>
          </w:tcPr>
          <w:p w:rsidR="00D945DB" w:rsidRDefault="00D945DB" w:rsidP="005474E4">
            <w:pPr>
              <w:pStyle w:val="ConsPlusNormal"/>
              <w:jc w:val="center"/>
              <w:outlineLvl w:val="2"/>
            </w:pPr>
            <w:r>
              <w:t>2. Информация об изменении сведений об объекте учета муниципального имущества</w:t>
            </w:r>
          </w:p>
        </w:tc>
      </w:tr>
      <w:tr w:rsidR="00D945DB" w:rsidTr="00641E57">
        <w:tc>
          <w:tcPr>
            <w:tcW w:w="31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Default="00D945DB" w:rsidP="005474E4">
            <w:pPr>
              <w:pStyle w:val="ConsPlusNormal"/>
              <w:jc w:val="center"/>
            </w:pPr>
            <w:r>
              <w:t>Наименование изменения</w:t>
            </w:r>
          </w:p>
        </w:tc>
        <w:tc>
          <w:tcPr>
            <w:tcW w:w="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Default="00D945DB" w:rsidP="005474E4">
            <w:pPr>
              <w:pStyle w:val="ConsPlusNormal"/>
              <w:jc w:val="center"/>
            </w:pPr>
            <w:r>
              <w:t>Значение сведений</w:t>
            </w:r>
          </w:p>
        </w:tc>
        <w:tc>
          <w:tcPr>
            <w:tcW w:w="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5DB" w:rsidRDefault="00D945DB" w:rsidP="005474E4">
            <w:pPr>
              <w:pStyle w:val="ConsPlusNormal"/>
              <w:jc w:val="center"/>
            </w:pPr>
            <w:r>
              <w:t>Дата изменения</w:t>
            </w:r>
          </w:p>
        </w:tc>
      </w:tr>
      <w:tr w:rsidR="00D945DB" w:rsidTr="00641E57">
        <w:tc>
          <w:tcPr>
            <w:tcW w:w="31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Default="00D945DB" w:rsidP="005474E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Default="00D945DB" w:rsidP="005474E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5DB" w:rsidRDefault="00D945DB" w:rsidP="005474E4">
            <w:pPr>
              <w:pStyle w:val="ConsPlusNormal"/>
              <w:jc w:val="center"/>
            </w:pPr>
            <w:r>
              <w:t>3</w:t>
            </w:r>
          </w:p>
        </w:tc>
      </w:tr>
      <w:tr w:rsidR="00D945DB" w:rsidTr="00641E57">
        <w:tc>
          <w:tcPr>
            <w:tcW w:w="31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  <w:tc>
          <w:tcPr>
            <w:tcW w:w="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  <w:tc>
          <w:tcPr>
            <w:tcW w:w="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</w:tr>
      <w:tr w:rsidR="00D945DB" w:rsidTr="00641E57">
        <w:tc>
          <w:tcPr>
            <w:tcW w:w="31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  <w:tc>
          <w:tcPr>
            <w:tcW w:w="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  <w:tc>
          <w:tcPr>
            <w:tcW w:w="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</w:tr>
      <w:tr w:rsidR="00D945DB" w:rsidTr="00641E57">
        <w:tc>
          <w:tcPr>
            <w:tcW w:w="9042" w:type="dxa"/>
            <w:gridSpan w:val="11"/>
            <w:tcBorders>
              <w:top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</w:tr>
      <w:tr w:rsidR="00D945DB" w:rsidTr="00641E57">
        <w:tc>
          <w:tcPr>
            <w:tcW w:w="9042" w:type="dxa"/>
            <w:gridSpan w:val="11"/>
            <w:vAlign w:val="bottom"/>
          </w:tcPr>
          <w:p w:rsidR="00641E57" w:rsidRDefault="00641E57" w:rsidP="005474E4">
            <w:pPr>
              <w:pStyle w:val="ConsPlusNormal"/>
              <w:jc w:val="center"/>
            </w:pPr>
          </w:p>
          <w:p w:rsidR="00641E57" w:rsidRDefault="00641E57" w:rsidP="005474E4">
            <w:pPr>
              <w:pStyle w:val="ConsPlusNormal"/>
              <w:jc w:val="center"/>
            </w:pPr>
          </w:p>
          <w:p w:rsidR="00641E57" w:rsidRDefault="00641E57" w:rsidP="005474E4">
            <w:pPr>
              <w:pStyle w:val="ConsPlusNormal"/>
              <w:jc w:val="center"/>
            </w:pPr>
          </w:p>
          <w:p w:rsidR="00641E57" w:rsidRDefault="00641E57" w:rsidP="005474E4">
            <w:pPr>
              <w:pStyle w:val="ConsPlusNormal"/>
              <w:jc w:val="center"/>
            </w:pPr>
          </w:p>
          <w:p w:rsidR="00641E57" w:rsidRDefault="00641E57" w:rsidP="005474E4">
            <w:pPr>
              <w:pStyle w:val="ConsPlusNormal"/>
              <w:jc w:val="center"/>
            </w:pPr>
          </w:p>
          <w:p w:rsidR="00D945DB" w:rsidRDefault="00D945DB" w:rsidP="005474E4">
            <w:pPr>
              <w:pStyle w:val="ConsPlusNormal"/>
              <w:jc w:val="center"/>
            </w:pPr>
            <w:r>
              <w:t>ОТМЕТКА О ПОДТВЕРЖДЕНИИ СВЕДЕНИЙ,</w:t>
            </w:r>
          </w:p>
          <w:p w:rsidR="00D945DB" w:rsidRDefault="00D945DB" w:rsidP="005474E4">
            <w:pPr>
              <w:pStyle w:val="ConsPlusNormal"/>
              <w:jc w:val="center"/>
            </w:pPr>
            <w:proofErr w:type="gramStart"/>
            <w:r>
              <w:t>СОДЕРЖАЩИХСЯ</w:t>
            </w:r>
            <w:proofErr w:type="gramEnd"/>
            <w:r>
              <w:t xml:space="preserve"> В НАСТОЯЩЕЙ ВЫПИСКЕ</w:t>
            </w:r>
          </w:p>
        </w:tc>
      </w:tr>
      <w:tr w:rsidR="00D945DB" w:rsidTr="00641E57">
        <w:tc>
          <w:tcPr>
            <w:tcW w:w="1757" w:type="dxa"/>
            <w:vAlign w:val="bottom"/>
          </w:tcPr>
          <w:p w:rsidR="00D945DB" w:rsidRDefault="00D945DB" w:rsidP="005474E4">
            <w:pPr>
              <w:pStyle w:val="ConsPlusNormal"/>
            </w:pPr>
            <w:r>
              <w:lastRenderedPageBreak/>
              <w:t>Ответственный</w:t>
            </w:r>
          </w:p>
        </w:tc>
        <w:tc>
          <w:tcPr>
            <w:tcW w:w="340" w:type="dxa"/>
          </w:tcPr>
          <w:p w:rsidR="00D945DB" w:rsidRDefault="00D945DB" w:rsidP="005474E4">
            <w:pPr>
              <w:pStyle w:val="ConsPlusNormal"/>
            </w:pPr>
          </w:p>
        </w:tc>
        <w:tc>
          <w:tcPr>
            <w:tcW w:w="1744" w:type="dxa"/>
            <w:gridSpan w:val="3"/>
            <w:tcBorders>
              <w:bottom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  <w:tc>
          <w:tcPr>
            <w:tcW w:w="340" w:type="dxa"/>
          </w:tcPr>
          <w:p w:rsidR="00D945DB" w:rsidRDefault="00D945DB" w:rsidP="005474E4">
            <w:pPr>
              <w:pStyle w:val="ConsPlusNormal"/>
            </w:pPr>
          </w:p>
        </w:tc>
        <w:tc>
          <w:tcPr>
            <w:tcW w:w="1852" w:type="dxa"/>
            <w:gridSpan w:val="2"/>
            <w:tcBorders>
              <w:bottom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  <w:tc>
          <w:tcPr>
            <w:tcW w:w="345" w:type="dxa"/>
          </w:tcPr>
          <w:p w:rsidR="00D945DB" w:rsidRDefault="00D945DB" w:rsidP="005474E4">
            <w:pPr>
              <w:pStyle w:val="ConsPlusNormal"/>
            </w:pPr>
          </w:p>
        </w:tc>
        <w:tc>
          <w:tcPr>
            <w:tcW w:w="2664" w:type="dxa"/>
            <w:gridSpan w:val="2"/>
            <w:tcBorders>
              <w:bottom w:val="single" w:sz="4" w:space="0" w:color="auto"/>
            </w:tcBorders>
          </w:tcPr>
          <w:p w:rsidR="00D945DB" w:rsidRDefault="00D945DB" w:rsidP="005474E4">
            <w:pPr>
              <w:pStyle w:val="ConsPlusNormal"/>
            </w:pPr>
          </w:p>
        </w:tc>
      </w:tr>
      <w:tr w:rsidR="00D945DB" w:rsidTr="00641E57">
        <w:tc>
          <w:tcPr>
            <w:tcW w:w="1757" w:type="dxa"/>
          </w:tcPr>
          <w:p w:rsidR="00D945DB" w:rsidRDefault="00D945DB" w:rsidP="005474E4">
            <w:pPr>
              <w:pStyle w:val="ConsPlusNormal"/>
            </w:pPr>
            <w:r>
              <w:t>исполнитель:</w:t>
            </w:r>
          </w:p>
        </w:tc>
        <w:tc>
          <w:tcPr>
            <w:tcW w:w="340" w:type="dxa"/>
          </w:tcPr>
          <w:p w:rsidR="00D945DB" w:rsidRDefault="00D945DB" w:rsidP="005474E4">
            <w:pPr>
              <w:pStyle w:val="ConsPlusNormal"/>
            </w:pPr>
          </w:p>
        </w:tc>
        <w:tc>
          <w:tcPr>
            <w:tcW w:w="1744" w:type="dxa"/>
            <w:gridSpan w:val="3"/>
            <w:tcBorders>
              <w:top w:val="single" w:sz="4" w:space="0" w:color="auto"/>
            </w:tcBorders>
          </w:tcPr>
          <w:p w:rsidR="00D945DB" w:rsidRDefault="00D945DB" w:rsidP="005474E4">
            <w:pPr>
              <w:pStyle w:val="ConsPlusNormal"/>
              <w:jc w:val="center"/>
            </w:pPr>
            <w:r>
              <w:t>(должность)</w:t>
            </w:r>
          </w:p>
        </w:tc>
        <w:tc>
          <w:tcPr>
            <w:tcW w:w="340" w:type="dxa"/>
          </w:tcPr>
          <w:p w:rsidR="00D945DB" w:rsidRDefault="00D945DB" w:rsidP="005474E4">
            <w:pPr>
              <w:pStyle w:val="ConsPlusNormal"/>
              <w:jc w:val="center"/>
            </w:pPr>
          </w:p>
        </w:tc>
        <w:tc>
          <w:tcPr>
            <w:tcW w:w="1852" w:type="dxa"/>
            <w:gridSpan w:val="2"/>
            <w:tcBorders>
              <w:top w:val="single" w:sz="4" w:space="0" w:color="auto"/>
            </w:tcBorders>
          </w:tcPr>
          <w:p w:rsidR="00D945DB" w:rsidRDefault="00D945DB" w:rsidP="005474E4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45" w:type="dxa"/>
          </w:tcPr>
          <w:p w:rsidR="00D945DB" w:rsidRDefault="00D945DB" w:rsidP="005474E4">
            <w:pPr>
              <w:pStyle w:val="ConsPlusNormal"/>
              <w:jc w:val="center"/>
            </w:pPr>
          </w:p>
        </w:tc>
        <w:tc>
          <w:tcPr>
            <w:tcW w:w="2664" w:type="dxa"/>
            <w:gridSpan w:val="2"/>
            <w:tcBorders>
              <w:top w:val="single" w:sz="4" w:space="0" w:color="auto"/>
            </w:tcBorders>
          </w:tcPr>
          <w:p w:rsidR="00D945DB" w:rsidRDefault="00D945DB" w:rsidP="005474E4">
            <w:pPr>
              <w:pStyle w:val="ConsPlusNormal"/>
              <w:jc w:val="center"/>
            </w:pPr>
            <w:r>
              <w:t>(расшифровка подписи)</w:t>
            </w:r>
          </w:p>
        </w:tc>
      </w:tr>
      <w:tr w:rsidR="00D945DB" w:rsidTr="00641E57">
        <w:tc>
          <w:tcPr>
            <w:tcW w:w="9042" w:type="dxa"/>
            <w:gridSpan w:val="11"/>
          </w:tcPr>
          <w:p w:rsidR="00D945DB" w:rsidRDefault="00D945DB" w:rsidP="005474E4">
            <w:pPr>
              <w:pStyle w:val="ConsPlusNormal"/>
            </w:pPr>
            <w:r>
              <w:t>"__" ________________ 20__ г.</w:t>
            </w:r>
          </w:p>
        </w:tc>
      </w:tr>
    </w:tbl>
    <w:p w:rsidR="00D945DB" w:rsidRDefault="00D945DB" w:rsidP="00D945DB">
      <w:pPr>
        <w:pStyle w:val="ConsPlusNormal"/>
        <w:jc w:val="both"/>
      </w:pPr>
    </w:p>
    <w:p w:rsidR="00D945DB" w:rsidRDefault="00D945DB" w:rsidP="00D945DB">
      <w:pPr>
        <w:pStyle w:val="ConsPlusNormal"/>
        <w:jc w:val="both"/>
      </w:pPr>
    </w:p>
    <w:p w:rsidR="009A4BBE" w:rsidRDefault="009A4BBE"/>
    <w:sectPr w:rsidR="009A4BBE" w:rsidSect="003708AC">
      <w:headerReference w:type="default" r:id="rId20"/>
      <w:pgSz w:w="11906" w:h="16838"/>
      <w:pgMar w:top="394" w:right="566" w:bottom="1440" w:left="1133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66B" w:rsidRDefault="006E166B" w:rsidP="00D945DB">
      <w:pPr>
        <w:spacing w:after="0" w:line="240" w:lineRule="auto"/>
      </w:pPr>
      <w:r>
        <w:separator/>
      </w:r>
    </w:p>
  </w:endnote>
  <w:endnote w:type="continuationSeparator" w:id="0">
    <w:p w:rsidR="006E166B" w:rsidRDefault="006E166B" w:rsidP="00D94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66B" w:rsidRDefault="006E166B" w:rsidP="00D945DB">
      <w:pPr>
        <w:spacing w:after="0" w:line="240" w:lineRule="auto"/>
      </w:pPr>
      <w:r>
        <w:separator/>
      </w:r>
    </w:p>
  </w:footnote>
  <w:footnote w:type="continuationSeparator" w:id="0">
    <w:p w:rsidR="006E166B" w:rsidRDefault="006E166B" w:rsidP="00D94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FEB" w:rsidRPr="003708AC" w:rsidRDefault="008859FD" w:rsidP="003708AC">
    <w:pPr>
      <w:pStyle w:val="a3"/>
    </w:pPr>
    <w:r w:rsidRPr="003708AC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5DB"/>
    <w:rsid w:val="000F4437"/>
    <w:rsid w:val="00280BF6"/>
    <w:rsid w:val="003646C0"/>
    <w:rsid w:val="00641E57"/>
    <w:rsid w:val="006E166B"/>
    <w:rsid w:val="007326BD"/>
    <w:rsid w:val="0079273F"/>
    <w:rsid w:val="007C7C1F"/>
    <w:rsid w:val="008859FD"/>
    <w:rsid w:val="008F0A3A"/>
    <w:rsid w:val="009351CF"/>
    <w:rsid w:val="009A4BBE"/>
    <w:rsid w:val="00B26BF7"/>
    <w:rsid w:val="00D945DB"/>
    <w:rsid w:val="00F91DB1"/>
    <w:rsid w:val="00FD7FEB"/>
    <w:rsid w:val="00FE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5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945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D945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45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945D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945DB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D94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45DB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D945DB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D9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45D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5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945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D945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45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945D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945DB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D94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45DB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D945DB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D9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45D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s://login.consultant.ru/link/?req=doc&amp;base=LAW&amp;n=149911&amp;date=10.04.2024" TargetMode="External"/><Relationship Id="rId18" Type="http://schemas.openxmlformats.org/officeDocument/2006/relationships/hyperlink" Target="https://login.consultant.ru/link/?req=doc&amp;base=LAW&amp;n=149911&amp;date=10.04.2024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login.consultant.ru/link/?req=doc&amp;base=LAW&amp;n=149911&amp;date=10.04.2024" TargetMode="External"/><Relationship Id="rId17" Type="http://schemas.openxmlformats.org/officeDocument/2006/relationships/hyperlink" Target="https://login.consultant.ru/link/?req=doc&amp;base=LAW&amp;n=149911&amp;date=10.04.202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login.consultant.ru/link/?req=doc&amp;base=LAW&amp;n=149911&amp;date=10.04.2024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149911&amp;date=10.04.202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LAW&amp;n=149911&amp;date=10.04.2024" TargetMode="External"/><Relationship Id="rId10" Type="http://schemas.openxmlformats.org/officeDocument/2006/relationships/hyperlink" Target="https://login.consultant.ru/link/?req=doc&amp;base=LAW&amp;n=465535&amp;date=10.04.2024" TargetMode="External"/><Relationship Id="rId19" Type="http://schemas.openxmlformats.org/officeDocument/2006/relationships/hyperlink" Target="https://login.consultant.ru/link/?req=doc&amp;base=LAW&amp;n=149911&amp;date=10.04.20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54288&amp;date=10.04.2024&amp;dst=100114&amp;field=134" TargetMode="External"/><Relationship Id="rId14" Type="http://schemas.openxmlformats.org/officeDocument/2006/relationships/hyperlink" Target="https://login.consultant.ru/link/?req=doc&amp;base=LAW&amp;n=149911&amp;date=10.04.202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11</Pages>
  <Words>5187</Words>
  <Characters>29568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zamvolk</dc:creator>
  <cp:lastModifiedBy>zamvolk</cp:lastModifiedBy>
  <cp:revision>7</cp:revision>
  <cp:lastPrinted>2024-04-18T10:19:00Z</cp:lastPrinted>
  <dcterms:created xsi:type="dcterms:W3CDTF">2024-04-10T13:28:00Z</dcterms:created>
  <dcterms:modified xsi:type="dcterms:W3CDTF">2024-04-18T10:19:00Z</dcterms:modified>
</cp:coreProperties>
</file>