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0B" w:rsidRPr="00BA030B" w:rsidRDefault="00BA030B" w:rsidP="00BA030B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BA03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30B" w:rsidRDefault="00BA030B" w:rsidP="00BA030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14375" cy="857250"/>
                                  <wp:effectExtent l="0" t="0" r="9525" b="0"/>
                                  <wp:docPr id="1" name="Рисунок 1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:rsidR="00BA030B" w:rsidRDefault="00BA030B" w:rsidP="00BA030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14375" cy="857250"/>
                            <wp:effectExtent l="0" t="0" r="9525" b="0"/>
                            <wp:docPr id="1" name="Рисунок 1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A030B"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  <w:t>МЕСТНАЯ АДМИНИСТРАЦИЯ</w:t>
      </w:r>
    </w:p>
    <w:p w:rsidR="00BA030B" w:rsidRPr="00BA030B" w:rsidRDefault="00BA030B" w:rsidP="00BA030B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BA030B">
        <w:rPr>
          <w:rFonts w:ascii="Courier New" w:eastAsia="Times New Roman" w:hAnsi="Courier New" w:cs="Courier New"/>
          <w:b/>
          <w:sz w:val="24"/>
          <w:szCs w:val="20"/>
          <w:lang w:eastAsia="ru-RU"/>
        </w:rPr>
        <w:t>ВНУТРИГОРОДСКОГО МУНИЦИПАЛЬНОГО ОБРАЗОВАНИЯ</w:t>
      </w:r>
    </w:p>
    <w:p w:rsidR="00BA030B" w:rsidRPr="00BA030B" w:rsidRDefault="00BA030B" w:rsidP="00BA030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BA030B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САНКТ-ПЕТЕРБУРГА</w:t>
      </w:r>
    </w:p>
    <w:p w:rsidR="00BA030B" w:rsidRPr="00BA030B" w:rsidRDefault="00BA030B" w:rsidP="00BA030B">
      <w:pPr>
        <w:keepNext/>
        <w:spacing w:before="240" w:after="6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BA030B"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  <w:t xml:space="preserve">МУНИЦИПАЛЬНЫЙ ОКРУГ </w:t>
      </w:r>
      <w:r w:rsidRPr="00BA030B">
        <w:rPr>
          <w:rFonts w:ascii="Courier New" w:eastAsia="Times New Roman" w:hAnsi="Courier New" w:cs="Courier New"/>
          <w:b/>
          <w:bCs/>
          <w:sz w:val="26"/>
          <w:szCs w:val="26"/>
          <w:lang w:eastAsia="ru-RU"/>
        </w:rPr>
        <w:t>ВОЛКОВСКОЕ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0B" w:rsidRPr="00BA030B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0B" w:rsidRPr="00BA030B" w:rsidRDefault="00E50DE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86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80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834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C0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0D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834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8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48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C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35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 внесении изменений в </w:t>
      </w:r>
      <w:r w:rsidR="00327EE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остановление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муниципального образования Санкт-Петербурга </w:t>
      </w:r>
    </w:p>
    <w:p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AB4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07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773C1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="00AB4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6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.201</w:t>
      </w:r>
      <w:r w:rsidR="00AB4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 w:rsidR="00AB4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96528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7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96528B" w:rsidRDefault="00BA030B" w:rsidP="00965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«</w:t>
      </w:r>
      <w:r w:rsidR="0096528B" w:rsidRPr="0096528B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 xml:space="preserve">Об утверждении Административного регламента </w:t>
      </w:r>
    </w:p>
    <w:p w:rsidR="0096528B" w:rsidRDefault="0096528B" w:rsidP="00965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96528B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предоставления Местной Администрацией</w:t>
      </w:r>
    </w:p>
    <w:p w:rsidR="0096528B" w:rsidRDefault="0096528B" w:rsidP="00965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96528B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внутригородского муниципального образования Санкт-Петербурга</w:t>
      </w:r>
    </w:p>
    <w:p w:rsidR="0096528B" w:rsidRDefault="0096528B" w:rsidP="009652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96528B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 xml:space="preserve">муниципальный округ Волковское муниципальной услуги </w:t>
      </w:r>
    </w:p>
    <w:p w:rsidR="00BA030B" w:rsidRPr="00BA030B" w:rsidRDefault="0096528B" w:rsidP="00965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28B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«Выдача разрешения на вступление в брак лицам, достигшим возраста 16-ти лет</w:t>
      </w:r>
      <w:r w:rsidR="006E510F" w:rsidRPr="006E510F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»</w:t>
      </w:r>
      <w:r w:rsidR="00BA030B" w:rsidRPr="00BA030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  <w:r w:rsidR="00BA030B" w:rsidRPr="00BA030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E510F" w:rsidRDefault="006E510F" w:rsidP="0099106C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30B" w:rsidRDefault="0088343D" w:rsidP="0099106C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</w:t>
      </w:r>
      <w:r w:rsidR="004A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Юридического комитета Администрации Губернатора Санкт-Петербурга </w:t>
      </w: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27.12.</w:t>
      </w: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15-21-2242</w:t>
      </w: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23-0-0</w:t>
      </w:r>
      <w:r w:rsidR="004A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3544"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A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</w:t>
      </w:r>
      <w:r w:rsidR="004A3544"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4A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3544"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A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15-21-278</w:t>
      </w:r>
      <w:r w:rsidR="004A3544"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4A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24-0-0</w:t>
      </w: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BA030B"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соответствии с Федеральным законом от 27.07.2010 № 210-ФЗ «Об организации предоставления государственных и муниципальных услуг», </w:t>
      </w:r>
      <w:r w:rsidR="00BA030B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приведения отдельных норм Административного регламента, утвержденного постановлением Местной Администрации внутригородского муниципального образования Санкт-Петербурга муниципальный округ Волковское от </w:t>
      </w:r>
      <w:r w:rsidR="00AB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07</w:t>
      </w:r>
      <w:r w:rsidR="00773C12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</w:t>
      </w:r>
      <w:r w:rsidR="00AB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773C12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.201</w:t>
      </w:r>
      <w:r w:rsidR="00AB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773C12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AB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965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BA030B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BA030B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действующим законодательством РФ,</w:t>
      </w:r>
      <w:r w:rsidR="009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9106C"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</w:t>
      </w:r>
      <w:proofErr w:type="gramEnd"/>
      <w:r w:rsidR="0099106C"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</w:t>
      </w:r>
      <w:r w:rsidR="00BA030B"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9106C" w:rsidRPr="00BA030B" w:rsidRDefault="0099106C" w:rsidP="009910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0B" w:rsidRPr="00BA030B" w:rsidRDefault="00BA030B" w:rsidP="004860D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:rsidR="00BA030B" w:rsidRPr="003E1AEC" w:rsidRDefault="00BA030B" w:rsidP="003E1AE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</w:t>
      </w:r>
      <w:r w:rsidR="0099106C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следующие изменения и дополнения</w:t>
      </w:r>
      <w:r w:rsidR="0099106C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</w:t>
      </w:r>
      <w:r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Местной Администрации внутригородского муниципального образования Санкт-Петербурга муниципальный округ Волковское от </w:t>
      </w:r>
      <w:r w:rsidR="00AB4A6A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07</w:t>
      </w:r>
      <w:r w:rsidR="0099106C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</w:t>
      </w:r>
      <w:r w:rsidR="00AB4A6A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99106C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.201</w:t>
      </w:r>
      <w:r w:rsidR="00AB4A6A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99106C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AB4A6A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96528B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99106C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="0096528B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утверждении Административного регламента предоставления Местной Администрацией внутригородского муниципального образования Санкт-Петербурга муниципальный округ Волковское муниципальной услуги «Выдача разрешения на вступление в брак лицам, достигшим возраста 16-ти лет»</w:t>
      </w:r>
      <w:r w:rsidR="0099106C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Pr="003E1A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Административный регламент)</w:t>
      </w:r>
      <w:r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99106C" w:rsidRPr="003E1AEC" w:rsidRDefault="0099106C" w:rsidP="003E1AE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1AEC">
        <w:rPr>
          <w:rFonts w:ascii="Times New Roman" w:hAnsi="Times New Roman" w:cs="Times New Roman"/>
          <w:sz w:val="24"/>
          <w:szCs w:val="24"/>
        </w:rPr>
        <w:t xml:space="preserve"> п</w:t>
      </w:r>
      <w:r w:rsidR="004860D5">
        <w:rPr>
          <w:rFonts w:ascii="Times New Roman" w:hAnsi="Times New Roman" w:cs="Times New Roman"/>
          <w:sz w:val="24"/>
          <w:szCs w:val="24"/>
        </w:rPr>
        <w:t>ункт</w:t>
      </w:r>
      <w:r w:rsidRPr="003E1AEC">
        <w:rPr>
          <w:rFonts w:ascii="Times New Roman" w:hAnsi="Times New Roman" w:cs="Times New Roman"/>
          <w:sz w:val="24"/>
          <w:szCs w:val="24"/>
        </w:rPr>
        <w:t xml:space="preserve"> 2.</w:t>
      </w:r>
      <w:r w:rsidR="006B2F35">
        <w:rPr>
          <w:rFonts w:ascii="Times New Roman" w:hAnsi="Times New Roman" w:cs="Times New Roman"/>
          <w:sz w:val="24"/>
          <w:szCs w:val="24"/>
        </w:rPr>
        <w:t>6</w:t>
      </w:r>
      <w:r w:rsidRPr="003E1AEC">
        <w:rPr>
          <w:rFonts w:ascii="Times New Roman" w:hAnsi="Times New Roman" w:cs="Times New Roman"/>
          <w:sz w:val="24"/>
          <w:szCs w:val="24"/>
        </w:rPr>
        <w:t>.</w:t>
      </w:r>
      <w:r w:rsidR="006B2F35">
        <w:rPr>
          <w:rFonts w:ascii="Times New Roman" w:hAnsi="Times New Roman" w:cs="Times New Roman"/>
          <w:sz w:val="24"/>
          <w:szCs w:val="24"/>
        </w:rPr>
        <w:t>3.</w:t>
      </w:r>
      <w:r w:rsidRPr="003E1AEC">
        <w:rPr>
          <w:rFonts w:ascii="Times New Roman" w:hAnsi="Times New Roman" w:cs="Times New Roman"/>
          <w:sz w:val="24"/>
          <w:szCs w:val="24"/>
        </w:rPr>
        <w:t xml:space="preserve"> </w:t>
      </w:r>
      <w:r w:rsidRPr="003E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Административного регламента читать в следующей редакции:</w:t>
      </w:r>
    </w:p>
    <w:p w:rsidR="006B2F35" w:rsidRPr="006B2F35" w:rsidRDefault="00DE24C6" w:rsidP="006B2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F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B2F35" w:rsidRPr="006B2F35">
        <w:rPr>
          <w:rFonts w:ascii="Times New Roman" w:hAnsi="Times New Roman" w:cs="Times New Roman"/>
          <w:sz w:val="24"/>
          <w:szCs w:val="24"/>
        </w:rPr>
        <w:t>При личном обращении граждане подают в Местную Администрацию МО Волковское заявления с указанием наименования требуемой услуги в письменном виде по форме, установленной Приложениями 1-2 к настоящему Регламенту, и следующие документы:</w:t>
      </w:r>
    </w:p>
    <w:p w:rsidR="006B2F35" w:rsidRPr="006B2F35" w:rsidRDefault="006B2F35" w:rsidP="006B2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F35">
        <w:rPr>
          <w:rFonts w:ascii="Times New Roman" w:hAnsi="Times New Roman" w:cs="Times New Roman"/>
          <w:sz w:val="24"/>
          <w:szCs w:val="24"/>
        </w:rPr>
        <w:t xml:space="preserve">- заявление несовершеннолетнего, достигшего возраста шестнадцати лет, по форме согласно Приложению 1 к настоящему Регламенту; </w:t>
      </w:r>
    </w:p>
    <w:p w:rsidR="006B2F35" w:rsidRPr="006B2F35" w:rsidRDefault="006B2F35" w:rsidP="006B2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F35">
        <w:rPr>
          <w:rFonts w:ascii="Times New Roman" w:hAnsi="Times New Roman" w:cs="Times New Roman"/>
          <w:sz w:val="24"/>
          <w:szCs w:val="24"/>
        </w:rPr>
        <w:t>- заявление лица, желающего вступить в брак с несовершеннолетним, достигшим возраста</w:t>
      </w:r>
      <w:r w:rsidR="0088343D">
        <w:rPr>
          <w:rFonts w:ascii="Times New Roman" w:hAnsi="Times New Roman" w:cs="Times New Roman"/>
          <w:sz w:val="24"/>
          <w:szCs w:val="24"/>
        </w:rPr>
        <w:t xml:space="preserve"> </w:t>
      </w:r>
      <w:r w:rsidRPr="006B2F35">
        <w:rPr>
          <w:rFonts w:ascii="Times New Roman" w:hAnsi="Times New Roman" w:cs="Times New Roman"/>
          <w:sz w:val="24"/>
          <w:szCs w:val="24"/>
        </w:rPr>
        <w:t xml:space="preserve">шестнадцати лет, по форме согласно Приложению 2 к настоящему Регламенту; </w:t>
      </w:r>
    </w:p>
    <w:p w:rsidR="006B2F35" w:rsidRPr="006B2F35" w:rsidRDefault="006B2F35" w:rsidP="006B2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F35">
        <w:rPr>
          <w:rFonts w:ascii="Times New Roman" w:hAnsi="Times New Roman" w:cs="Times New Roman"/>
          <w:sz w:val="24"/>
          <w:szCs w:val="24"/>
        </w:rPr>
        <w:t xml:space="preserve">- копия свидетельства о рождении несовершеннолетнего, достигшего возраста шестнадцати лет; </w:t>
      </w:r>
    </w:p>
    <w:p w:rsidR="006B2F35" w:rsidRPr="006B2F35" w:rsidRDefault="006B2F35" w:rsidP="006B2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F35">
        <w:rPr>
          <w:rFonts w:ascii="Times New Roman" w:hAnsi="Times New Roman" w:cs="Times New Roman"/>
          <w:sz w:val="24"/>
          <w:szCs w:val="24"/>
        </w:rPr>
        <w:t xml:space="preserve">- документ, подтверждающий наличие уважительных причин для вступления в брак (например, медицинская справка либо заключение КЭК о беременности невесты, документ подтверждающий призыв жениха в ряды вооруженных сил, свидетельство о рождении в случае рождения ребенка или др.); </w:t>
      </w:r>
    </w:p>
    <w:p w:rsidR="006B2F35" w:rsidRPr="006B2F35" w:rsidRDefault="006B2F35" w:rsidP="006B2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F35">
        <w:rPr>
          <w:rFonts w:ascii="Times New Roman" w:hAnsi="Times New Roman" w:cs="Times New Roman"/>
          <w:sz w:val="24"/>
          <w:szCs w:val="24"/>
        </w:rPr>
        <w:lastRenderedPageBreak/>
        <w:t>- паспорта заявителей;</w:t>
      </w:r>
    </w:p>
    <w:p w:rsidR="006B2F35" w:rsidRPr="006B2F35" w:rsidRDefault="006B2F35" w:rsidP="006B2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F35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лица, не являющегося заявителем, в случае предоставлении информации, содержащей указанные данные.</w:t>
      </w:r>
    </w:p>
    <w:p w:rsidR="00DE24C6" w:rsidRDefault="006B2F35" w:rsidP="006B2F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F35">
        <w:rPr>
          <w:rFonts w:ascii="Times New Roman" w:hAnsi="Times New Roman" w:cs="Times New Roman"/>
          <w:sz w:val="24"/>
          <w:szCs w:val="24"/>
        </w:rPr>
        <w:t>В случае предоставления указанных в настоящем пункте документов по почте, все заявления и приложенные к ним документы должны быть нотариально удостоверены</w:t>
      </w:r>
      <w:proofErr w:type="gramStart"/>
      <w:r w:rsidRPr="006B2F35">
        <w:rPr>
          <w:rFonts w:ascii="Times New Roman" w:hAnsi="Times New Roman" w:cs="Times New Roman"/>
          <w:sz w:val="24"/>
          <w:szCs w:val="24"/>
        </w:rPr>
        <w:t>.</w:t>
      </w:r>
      <w:r w:rsidR="006E510F" w:rsidRPr="003E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DE24C6" w:rsidRPr="003E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4A3544" w:rsidRPr="008864B7" w:rsidRDefault="004A3544" w:rsidP="004A3544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пятый </w:t>
      </w:r>
      <w:r w:rsidRPr="008864B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ункт</w:t>
      </w:r>
      <w:r w:rsidRPr="008864B7">
        <w:rPr>
          <w:rFonts w:ascii="Times New Roman" w:hAnsi="Times New Roman" w:cs="Times New Roman"/>
          <w:sz w:val="24"/>
          <w:szCs w:val="24"/>
        </w:rPr>
        <w:t xml:space="preserve"> 2.7. </w:t>
      </w:r>
      <w:r w:rsidRPr="0088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Административного регламента читать в следующей редакции:</w:t>
      </w:r>
    </w:p>
    <w:p w:rsidR="004A3544" w:rsidRPr="005F38B3" w:rsidRDefault="004A3544" w:rsidP="004A3544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9D16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</w:t>
      </w:r>
      <w:proofErr w:type="gramEnd"/>
      <w:r w:rsidRPr="009D1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1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</w:t>
      </w:r>
      <w:proofErr w:type="gramEnd"/>
      <w:r w:rsidRPr="009D1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A030B" w:rsidRPr="003E1AEC" w:rsidRDefault="00BA030B" w:rsidP="003E1AEC">
      <w:pPr>
        <w:widowControl w:val="0"/>
        <w:numPr>
          <w:ilvl w:val="0"/>
          <w:numId w:val="1"/>
        </w:numPr>
        <w:tabs>
          <w:tab w:val="left" w:pos="8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 вступает в силу </w:t>
      </w:r>
      <w:r w:rsidR="0099106C"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его официального опубликования (обнародования)</w:t>
      </w:r>
      <w:r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A030B" w:rsidRPr="003E1AEC" w:rsidRDefault="00BA030B" w:rsidP="003E1AEC">
      <w:pPr>
        <w:widowControl w:val="0"/>
        <w:numPr>
          <w:ilvl w:val="0"/>
          <w:numId w:val="1"/>
        </w:numPr>
        <w:tabs>
          <w:tab w:val="left" w:pos="8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выполнением настоящего постановления </w:t>
      </w:r>
      <w:r w:rsidR="0099106C" w:rsidRPr="003E1AEC">
        <w:rPr>
          <w:rFonts w:ascii="Times New Roman" w:hAnsi="Times New Roman" w:cs="Times New Roman"/>
          <w:sz w:val="24"/>
          <w:szCs w:val="24"/>
        </w:rPr>
        <w:t>возложить на Главу Местной Администрации.</w:t>
      </w:r>
    </w:p>
    <w:p w:rsidR="0099106C" w:rsidRDefault="0099106C" w:rsidP="00773C12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30B" w:rsidRPr="00BA030B" w:rsidRDefault="00BA030B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   </w:t>
      </w:r>
      <w:r w:rsidR="0048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М.М. </w:t>
      </w:r>
      <w:proofErr w:type="spellStart"/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:rsidR="00BA030B" w:rsidRPr="00BA030B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C43487" w:rsidRDefault="00C43487"/>
    <w:sectPr w:rsidR="00C43487" w:rsidSect="00B206B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0B"/>
    <w:rsid w:val="00171F28"/>
    <w:rsid w:val="00327EE4"/>
    <w:rsid w:val="003719B2"/>
    <w:rsid w:val="003E1AEC"/>
    <w:rsid w:val="004860D5"/>
    <w:rsid w:val="004A3544"/>
    <w:rsid w:val="00651501"/>
    <w:rsid w:val="006939D4"/>
    <w:rsid w:val="006B2F35"/>
    <w:rsid w:val="006E510F"/>
    <w:rsid w:val="00773C12"/>
    <w:rsid w:val="0077620F"/>
    <w:rsid w:val="007D2D30"/>
    <w:rsid w:val="0088343D"/>
    <w:rsid w:val="008F2E0B"/>
    <w:rsid w:val="0096528B"/>
    <w:rsid w:val="0099106C"/>
    <w:rsid w:val="00AB4A6A"/>
    <w:rsid w:val="00AE5183"/>
    <w:rsid w:val="00BA030B"/>
    <w:rsid w:val="00C43487"/>
    <w:rsid w:val="00D12A5F"/>
    <w:rsid w:val="00DC0807"/>
    <w:rsid w:val="00DE24C6"/>
    <w:rsid w:val="00E5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8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8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zamvolk</cp:lastModifiedBy>
  <cp:revision>4</cp:revision>
  <cp:lastPrinted>2023-07-11T14:33:00Z</cp:lastPrinted>
  <dcterms:created xsi:type="dcterms:W3CDTF">2024-04-14T08:57:00Z</dcterms:created>
  <dcterms:modified xsi:type="dcterms:W3CDTF">2024-04-15T08:11:00Z</dcterms:modified>
</cp:coreProperties>
</file>